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B72" w:rsidRPr="001E012C" w:rsidRDefault="00D1596C" w:rsidP="001E012C">
      <w:pPr>
        <w:ind w:left="7230"/>
        <w:jc w:val="both"/>
        <w:rPr>
          <w:rFonts w:ascii="Times New Roman" w:hAnsi="Times New Roman"/>
          <w:sz w:val="24"/>
        </w:rPr>
      </w:pPr>
      <w:r w:rsidRPr="001E012C">
        <w:rPr>
          <w:rFonts w:ascii="Times New Roman" w:hAnsi="Times New Roman"/>
          <w:sz w:val="24"/>
        </w:rPr>
        <w:t>Приложение</w:t>
      </w:r>
      <w:r w:rsidR="002D0B72" w:rsidRPr="001E012C">
        <w:rPr>
          <w:rFonts w:ascii="Times New Roman" w:hAnsi="Times New Roman"/>
          <w:sz w:val="24"/>
        </w:rPr>
        <w:t xml:space="preserve"> №1</w:t>
      </w:r>
      <w:r w:rsidR="007D2E7E" w:rsidRPr="001E012C">
        <w:rPr>
          <w:rFonts w:ascii="Times New Roman" w:hAnsi="Times New Roman"/>
          <w:sz w:val="24"/>
        </w:rPr>
        <w:t>0</w:t>
      </w:r>
    </w:p>
    <w:p w:rsidR="001E012C" w:rsidRPr="001E012C" w:rsidRDefault="001E012C" w:rsidP="001E012C">
      <w:pPr>
        <w:ind w:left="7230"/>
        <w:jc w:val="both"/>
        <w:rPr>
          <w:rFonts w:ascii="Times New Roman" w:hAnsi="Times New Roman"/>
          <w:sz w:val="24"/>
        </w:rPr>
      </w:pPr>
      <w:r w:rsidRPr="001E012C">
        <w:rPr>
          <w:rFonts w:ascii="Times New Roman" w:hAnsi="Times New Roman"/>
          <w:bCs/>
          <w:iCs/>
          <w:sz w:val="24"/>
        </w:rPr>
        <w:t>к котировочной документации</w:t>
      </w:r>
    </w:p>
    <w:p w:rsidR="002D0B72" w:rsidRPr="001E012C" w:rsidRDefault="002D0B72" w:rsidP="00842F9E">
      <w:pPr>
        <w:widowControl/>
        <w:suppressAutoHyphens w:val="0"/>
        <w:spacing w:line="276" w:lineRule="auto"/>
        <w:ind w:right="284" w:firstLine="709"/>
        <w:jc w:val="center"/>
        <w:rPr>
          <w:rFonts w:ascii="Times New Roman" w:hAnsi="Times New Roman"/>
          <w:sz w:val="24"/>
        </w:rPr>
      </w:pPr>
      <w:r w:rsidRPr="001E012C">
        <w:rPr>
          <w:rFonts w:ascii="Times New Roman" w:hAnsi="Times New Roman"/>
          <w:sz w:val="24"/>
        </w:rPr>
        <w:t>Перечень работ</w:t>
      </w:r>
    </w:p>
    <w:p w:rsidR="001248A4" w:rsidRDefault="00A74912" w:rsidP="001248A4">
      <w:pPr>
        <w:ind w:firstLine="709"/>
        <w:jc w:val="center"/>
        <w:rPr>
          <w:rFonts w:ascii="Times New Roman" w:hAnsi="Times New Roman"/>
          <w:sz w:val="24"/>
        </w:rPr>
      </w:pPr>
      <w:r>
        <w:rPr>
          <w:rFonts w:ascii="Times New Roman" w:hAnsi="Times New Roman"/>
          <w:sz w:val="24"/>
        </w:rPr>
        <w:t>на</w:t>
      </w:r>
      <w:r w:rsidR="002D0B72" w:rsidRPr="00ED5DED">
        <w:rPr>
          <w:rFonts w:ascii="Times New Roman" w:hAnsi="Times New Roman"/>
          <w:sz w:val="24"/>
        </w:rPr>
        <w:t xml:space="preserve"> </w:t>
      </w:r>
      <w:r w:rsidRPr="00991EE6">
        <w:rPr>
          <w:rFonts w:ascii="Times New Roman" w:hAnsi="Times New Roman"/>
          <w:sz w:val="24"/>
        </w:rPr>
        <w:t xml:space="preserve">выполнение </w:t>
      </w:r>
      <w:r>
        <w:rPr>
          <w:rFonts w:ascii="Times New Roman" w:hAnsi="Times New Roman"/>
          <w:sz w:val="24"/>
        </w:rPr>
        <w:t>работ</w:t>
      </w:r>
      <w:r w:rsidRPr="00434811">
        <w:rPr>
          <w:rFonts w:ascii="Times New Roman" w:hAnsi="Times New Roman"/>
          <w:sz w:val="24"/>
        </w:rPr>
        <w:t xml:space="preserve"> </w:t>
      </w:r>
      <w:r w:rsidR="00B25263">
        <w:rPr>
          <w:rFonts w:ascii="Times New Roman" w:hAnsi="Times New Roman"/>
          <w:sz w:val="24"/>
        </w:rPr>
        <w:t>по</w:t>
      </w:r>
      <w:r w:rsidR="001248A4" w:rsidRPr="00434811">
        <w:rPr>
          <w:rFonts w:ascii="Times New Roman" w:hAnsi="Times New Roman"/>
          <w:sz w:val="24"/>
        </w:rPr>
        <w:t xml:space="preserve"> </w:t>
      </w:r>
      <w:r w:rsidR="001248A4">
        <w:rPr>
          <w:rFonts w:ascii="Times New Roman" w:hAnsi="Times New Roman"/>
          <w:sz w:val="24"/>
        </w:rPr>
        <w:t>объекту</w:t>
      </w:r>
    </w:p>
    <w:p w:rsidR="001248A4" w:rsidRDefault="001248A4" w:rsidP="001248A4">
      <w:pPr>
        <w:ind w:firstLine="709"/>
        <w:jc w:val="center"/>
        <w:rPr>
          <w:rFonts w:ascii="Times New Roman" w:hAnsi="Times New Roman"/>
          <w:sz w:val="24"/>
        </w:rPr>
      </w:pPr>
      <w:r>
        <w:rPr>
          <w:rFonts w:ascii="Times New Roman" w:hAnsi="Times New Roman"/>
          <w:sz w:val="24"/>
        </w:rPr>
        <w:t>«Развитие производственной базы АО «Дальгипротранс» по пер.</w:t>
      </w:r>
      <w:r w:rsidR="007D2E7E">
        <w:rPr>
          <w:rFonts w:ascii="Times New Roman" w:hAnsi="Times New Roman"/>
          <w:sz w:val="24"/>
        </w:rPr>
        <w:t xml:space="preserve"> </w:t>
      </w:r>
      <w:r>
        <w:rPr>
          <w:rFonts w:ascii="Times New Roman" w:hAnsi="Times New Roman"/>
          <w:sz w:val="24"/>
        </w:rPr>
        <w:t xml:space="preserve">Промышленный,1. Многофункциональный склад. Подготовительный этап с переносом и заменой КТП.» </w:t>
      </w:r>
    </w:p>
    <w:p w:rsidR="002D0B72" w:rsidRDefault="001248A4" w:rsidP="00B25263">
      <w:pPr>
        <w:ind w:firstLine="709"/>
        <w:jc w:val="center"/>
        <w:rPr>
          <w:rFonts w:ascii="Times New Roman" w:hAnsi="Times New Roman"/>
          <w:sz w:val="24"/>
        </w:rPr>
      </w:pPr>
      <w:r>
        <w:rPr>
          <w:rFonts w:ascii="Times New Roman" w:hAnsi="Times New Roman"/>
          <w:sz w:val="24"/>
        </w:rPr>
        <w:t xml:space="preserve">расположенного </w:t>
      </w:r>
      <w:r w:rsidRPr="00434811">
        <w:rPr>
          <w:rFonts w:ascii="Times New Roman" w:hAnsi="Times New Roman"/>
          <w:sz w:val="24"/>
        </w:rPr>
        <w:t>по адресу:</w:t>
      </w:r>
      <w:r>
        <w:rPr>
          <w:rFonts w:ascii="Times New Roman" w:hAnsi="Times New Roman"/>
          <w:sz w:val="24"/>
        </w:rPr>
        <w:t xml:space="preserve"> </w:t>
      </w:r>
      <w:r w:rsidRPr="00434811">
        <w:rPr>
          <w:rFonts w:ascii="Times New Roman" w:hAnsi="Times New Roman"/>
          <w:sz w:val="24"/>
        </w:rPr>
        <w:t>г. Хабаровск, пер. Промышленный</w:t>
      </w:r>
      <w:r w:rsidRPr="00991EE6">
        <w:rPr>
          <w:rFonts w:ascii="Times New Roman" w:hAnsi="Times New Roman"/>
          <w:sz w:val="24"/>
        </w:rPr>
        <w:t>, 1.</w:t>
      </w:r>
    </w:p>
    <w:p w:rsidR="00B25263" w:rsidRDefault="00B25263" w:rsidP="00B25263">
      <w:pPr>
        <w:spacing w:line="276" w:lineRule="auto"/>
        <w:ind w:right="426" w:firstLine="709"/>
        <w:jc w:val="center"/>
        <w:rPr>
          <w:rFonts w:ascii="Times New Roman" w:hAnsi="Times New Roman"/>
          <w:sz w:val="24"/>
        </w:rPr>
      </w:pPr>
    </w:p>
    <w:tbl>
      <w:tblPr>
        <w:tblW w:w="10240" w:type="dxa"/>
        <w:tblInd w:w="103" w:type="dxa"/>
        <w:tblLayout w:type="fixed"/>
        <w:tblLook w:val="04A0" w:firstRow="1" w:lastRow="0" w:firstColumn="1" w:lastColumn="0" w:noHBand="0" w:noVBand="1"/>
      </w:tblPr>
      <w:tblGrid>
        <w:gridCol w:w="885"/>
        <w:gridCol w:w="6804"/>
        <w:gridCol w:w="1559"/>
        <w:gridCol w:w="992"/>
      </w:tblGrid>
      <w:tr w:rsidR="00B25263" w:rsidRPr="001E012C" w:rsidTr="001E012C">
        <w:trPr>
          <w:trHeight w:val="470"/>
        </w:trPr>
        <w:tc>
          <w:tcPr>
            <w:tcW w:w="8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5263" w:rsidRPr="001E012C" w:rsidRDefault="00B25263" w:rsidP="004E272E">
            <w:pPr>
              <w:jc w:val="center"/>
              <w:rPr>
                <w:rFonts w:ascii="Times New Roman" w:eastAsia="Times New Roman" w:hAnsi="Times New Roman"/>
                <w:sz w:val="24"/>
              </w:rPr>
            </w:pPr>
            <w:r w:rsidRPr="001E012C">
              <w:rPr>
                <w:rFonts w:ascii="Times New Roman" w:eastAsia="Times New Roman" w:hAnsi="Times New Roman"/>
                <w:sz w:val="24"/>
              </w:rPr>
              <w:t xml:space="preserve">№№ </w:t>
            </w:r>
            <w:r w:rsidR="00D37BFB" w:rsidRPr="001E012C">
              <w:rPr>
                <w:rFonts w:ascii="Times New Roman" w:eastAsia="Times New Roman" w:hAnsi="Times New Roman"/>
                <w:sz w:val="24"/>
              </w:rPr>
              <w:t xml:space="preserve"> </w:t>
            </w:r>
            <w:r w:rsidRPr="001E012C">
              <w:rPr>
                <w:rFonts w:ascii="Times New Roman" w:eastAsia="Times New Roman" w:hAnsi="Times New Roman"/>
                <w:sz w:val="24"/>
              </w:rPr>
              <w:t>п/п</w:t>
            </w:r>
          </w:p>
        </w:tc>
        <w:tc>
          <w:tcPr>
            <w:tcW w:w="6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5263" w:rsidRPr="001E012C" w:rsidRDefault="00B25263" w:rsidP="00F61899">
            <w:pPr>
              <w:jc w:val="center"/>
              <w:rPr>
                <w:rFonts w:ascii="Times New Roman" w:eastAsia="Times New Roman" w:hAnsi="Times New Roman"/>
                <w:b/>
                <w:sz w:val="24"/>
              </w:rPr>
            </w:pPr>
            <w:r w:rsidRPr="001E012C">
              <w:rPr>
                <w:rFonts w:ascii="Times New Roman" w:hAnsi="Times New Roman"/>
                <w:b/>
                <w:sz w:val="24"/>
              </w:rPr>
              <w:t>Перечень работ</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5263" w:rsidRPr="001E012C" w:rsidRDefault="00B25263" w:rsidP="00F61899">
            <w:pPr>
              <w:ind w:firstLine="34"/>
              <w:jc w:val="center"/>
              <w:rPr>
                <w:rFonts w:ascii="Times New Roman" w:eastAsia="Times New Roman" w:hAnsi="Times New Roman"/>
                <w:b/>
                <w:sz w:val="24"/>
              </w:rPr>
            </w:pPr>
            <w:r w:rsidRPr="001E012C">
              <w:rPr>
                <w:rFonts w:ascii="Times New Roman" w:eastAsia="Times New Roman" w:hAnsi="Times New Roman"/>
                <w:b/>
                <w:sz w:val="24"/>
              </w:rPr>
              <w:t>Единица измерения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5263" w:rsidRPr="001E012C" w:rsidRDefault="00B25263" w:rsidP="00F61899">
            <w:pPr>
              <w:jc w:val="center"/>
              <w:rPr>
                <w:rFonts w:ascii="Times New Roman" w:eastAsia="Times New Roman" w:hAnsi="Times New Roman"/>
                <w:b/>
                <w:sz w:val="24"/>
              </w:rPr>
            </w:pPr>
            <w:r w:rsidRPr="001E012C">
              <w:rPr>
                <w:rFonts w:ascii="Times New Roman" w:eastAsia="Times New Roman" w:hAnsi="Times New Roman"/>
                <w:b/>
                <w:sz w:val="24"/>
              </w:rPr>
              <w:t>Кол-во единиц</w:t>
            </w:r>
          </w:p>
        </w:tc>
      </w:tr>
      <w:tr w:rsidR="00B25263" w:rsidRPr="001E012C" w:rsidTr="001E012C">
        <w:trPr>
          <w:trHeight w:val="517"/>
        </w:trPr>
        <w:tc>
          <w:tcPr>
            <w:tcW w:w="885" w:type="dxa"/>
            <w:vMerge/>
            <w:tcBorders>
              <w:top w:val="single" w:sz="4" w:space="0" w:color="auto"/>
              <w:left w:val="single" w:sz="4" w:space="0" w:color="auto"/>
              <w:bottom w:val="single" w:sz="4" w:space="0" w:color="000000"/>
              <w:right w:val="single" w:sz="4" w:space="0" w:color="auto"/>
            </w:tcBorders>
            <w:vAlign w:val="center"/>
            <w:hideMark/>
          </w:tcPr>
          <w:p w:rsidR="00B25263" w:rsidRPr="001E012C" w:rsidRDefault="00B25263" w:rsidP="00F61899">
            <w:pPr>
              <w:ind w:firstLine="709"/>
              <w:jc w:val="both"/>
              <w:rPr>
                <w:rFonts w:ascii="Times New Roman" w:eastAsia="Times New Roman" w:hAnsi="Times New Roman"/>
                <w:sz w:val="24"/>
              </w:rPr>
            </w:pPr>
          </w:p>
        </w:tc>
        <w:tc>
          <w:tcPr>
            <w:tcW w:w="6804" w:type="dxa"/>
            <w:vMerge/>
            <w:tcBorders>
              <w:top w:val="single" w:sz="4" w:space="0" w:color="auto"/>
              <w:left w:val="single" w:sz="4" w:space="0" w:color="auto"/>
              <w:bottom w:val="single" w:sz="4" w:space="0" w:color="000000"/>
              <w:right w:val="single" w:sz="4" w:space="0" w:color="auto"/>
            </w:tcBorders>
            <w:vAlign w:val="center"/>
            <w:hideMark/>
          </w:tcPr>
          <w:p w:rsidR="00B25263" w:rsidRPr="001E012C" w:rsidRDefault="00B25263" w:rsidP="00F61899">
            <w:pPr>
              <w:ind w:firstLine="709"/>
              <w:jc w:val="both"/>
              <w:rPr>
                <w:rFonts w:ascii="Times New Roman" w:eastAsia="Times New Roman" w:hAnsi="Times New Roman"/>
                <w:sz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25263" w:rsidRPr="001E012C" w:rsidRDefault="00B25263" w:rsidP="00F61899">
            <w:pPr>
              <w:ind w:firstLine="709"/>
              <w:jc w:val="both"/>
              <w:rPr>
                <w:rFonts w:ascii="Times New Roman" w:eastAsia="Times New Roman" w:hAnsi="Times New Roman"/>
                <w:sz w:val="24"/>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B25263" w:rsidRPr="001E012C" w:rsidRDefault="00B25263" w:rsidP="00F61899">
            <w:pPr>
              <w:ind w:firstLine="709"/>
              <w:jc w:val="both"/>
              <w:rPr>
                <w:rFonts w:ascii="Times New Roman" w:eastAsia="Times New Roman" w:hAnsi="Times New Roman"/>
                <w:sz w:val="24"/>
              </w:rPr>
            </w:pPr>
          </w:p>
        </w:tc>
      </w:tr>
      <w:tr w:rsidR="00B25263" w:rsidRPr="001E012C" w:rsidTr="001E012C">
        <w:trPr>
          <w:trHeight w:val="563"/>
        </w:trPr>
        <w:tc>
          <w:tcPr>
            <w:tcW w:w="102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5263" w:rsidRPr="001E012C" w:rsidRDefault="00B25263" w:rsidP="00D37BFB">
            <w:pPr>
              <w:pStyle w:val="af5"/>
              <w:numPr>
                <w:ilvl w:val="0"/>
                <w:numId w:val="8"/>
              </w:numPr>
              <w:jc w:val="center"/>
              <w:rPr>
                <w:b/>
              </w:rPr>
            </w:pPr>
            <w:r w:rsidRPr="001E012C">
              <w:rPr>
                <w:b/>
              </w:rPr>
              <w:t>Общестроительные работы</w:t>
            </w:r>
          </w:p>
        </w:tc>
      </w:tr>
      <w:tr w:rsidR="00B25263" w:rsidRPr="001E012C" w:rsidTr="001E012C">
        <w:trPr>
          <w:trHeight w:val="416"/>
        </w:trPr>
        <w:tc>
          <w:tcPr>
            <w:tcW w:w="10240" w:type="dxa"/>
            <w:gridSpan w:val="4"/>
            <w:tcBorders>
              <w:top w:val="single" w:sz="4" w:space="0" w:color="auto"/>
              <w:left w:val="single" w:sz="4" w:space="0" w:color="auto"/>
              <w:bottom w:val="single" w:sz="4" w:space="0" w:color="auto"/>
              <w:right w:val="single" w:sz="4" w:space="0" w:color="auto"/>
            </w:tcBorders>
            <w:shd w:val="clear" w:color="auto" w:fill="auto"/>
          </w:tcPr>
          <w:p w:rsidR="00B25263" w:rsidRPr="001E012C" w:rsidRDefault="00B25263" w:rsidP="00B25263">
            <w:pPr>
              <w:pStyle w:val="af5"/>
              <w:numPr>
                <w:ilvl w:val="1"/>
                <w:numId w:val="8"/>
              </w:numPr>
              <w:rPr>
                <w:b/>
              </w:rPr>
            </w:pPr>
            <w:r w:rsidRPr="001E012C">
              <w:rPr>
                <w:b/>
              </w:rPr>
              <w:t xml:space="preserve"> Демонтажные работы. Подготовительный этап.</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eastAsia="Times New Roman" w:hAnsi="Times New Roman"/>
                <w:bCs/>
                <w:sz w:val="24"/>
              </w:rPr>
            </w:pPr>
            <w:r w:rsidRPr="001E012C">
              <w:rPr>
                <w:rFonts w:ascii="Times New Roman" w:eastAsia="Times New Roman" w:hAnsi="Times New Roman"/>
                <w:bCs/>
                <w:sz w:val="24"/>
              </w:rPr>
              <w:t>1.1.</w:t>
            </w:r>
            <w:r w:rsidR="00B25263" w:rsidRPr="001E012C">
              <w:rPr>
                <w:rFonts w:ascii="Times New Roman" w:eastAsia="Times New Roman" w:hAnsi="Times New Roman"/>
                <w:bCs/>
                <w:sz w:val="24"/>
              </w:rPr>
              <w:t>1</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B25263" w:rsidP="00B25263">
            <w:pPr>
              <w:jc w:val="both"/>
              <w:rPr>
                <w:rFonts w:ascii="Times New Roman" w:eastAsia="Times New Roman" w:hAnsi="Times New Roman"/>
                <w:sz w:val="24"/>
              </w:rPr>
            </w:pPr>
            <w:r w:rsidRPr="001E012C">
              <w:rPr>
                <w:rFonts w:ascii="Times New Roman" w:hAnsi="Times New Roman"/>
                <w:bCs/>
                <w:sz w:val="24"/>
              </w:rPr>
              <w:t>Разборка покрытий и оснований: асфальтобетонных</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B25263" w:rsidP="00B25263">
            <w:pPr>
              <w:ind w:firstLine="34"/>
              <w:jc w:val="center"/>
              <w:rPr>
                <w:rFonts w:ascii="Times New Roman" w:eastAsia="Times New Roman" w:hAnsi="Times New Roman"/>
                <w:sz w:val="24"/>
              </w:rPr>
            </w:pPr>
            <w:r w:rsidRPr="001E012C">
              <w:rPr>
                <w:rFonts w:ascii="Times New Roman" w:eastAsia="Times New Roman" w:hAnsi="Times New Roman"/>
                <w:sz w:val="24"/>
              </w:rPr>
              <w:t>100 м3</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B25263" w:rsidP="00F61899">
            <w:pPr>
              <w:ind w:firstLine="34"/>
              <w:jc w:val="center"/>
              <w:rPr>
                <w:rFonts w:ascii="Times New Roman" w:eastAsia="Times New Roman" w:hAnsi="Times New Roman"/>
                <w:sz w:val="24"/>
              </w:rPr>
            </w:pPr>
            <w:r w:rsidRPr="001E012C">
              <w:rPr>
                <w:rFonts w:ascii="Times New Roman" w:eastAsia="Times New Roman" w:hAnsi="Times New Roman"/>
                <w:sz w:val="24"/>
              </w:rPr>
              <w:t>0,0739</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eastAsia="Times New Roman" w:hAnsi="Times New Roman"/>
                <w:bCs/>
                <w:sz w:val="24"/>
              </w:rPr>
            </w:pPr>
            <w:r w:rsidRPr="001E012C">
              <w:rPr>
                <w:rFonts w:ascii="Times New Roman" w:eastAsia="Times New Roman" w:hAnsi="Times New Roman"/>
                <w:bCs/>
                <w:sz w:val="24"/>
              </w:rPr>
              <w:t>1.1.</w:t>
            </w:r>
            <w:r w:rsidR="00B25263" w:rsidRPr="001E012C">
              <w:rPr>
                <w:rFonts w:ascii="Times New Roman" w:eastAsia="Times New Roman" w:hAnsi="Times New Roman"/>
                <w:bCs/>
                <w:sz w:val="24"/>
              </w:rPr>
              <w:t>2</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B25263" w:rsidP="00F61899">
            <w:pPr>
              <w:jc w:val="both"/>
              <w:rPr>
                <w:rFonts w:ascii="Times New Roman" w:eastAsia="Times New Roman" w:hAnsi="Times New Roman"/>
                <w:sz w:val="24"/>
              </w:rPr>
            </w:pPr>
            <w:r w:rsidRPr="001E012C">
              <w:rPr>
                <w:rFonts w:ascii="Times New Roman" w:eastAsia="Times New Roman" w:hAnsi="Times New Roman"/>
                <w:sz w:val="24"/>
              </w:rPr>
              <w:t>Разборка дорог из сборных железобетонных плит площадью: более 3 м2</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B25263" w:rsidP="00B25263">
            <w:pPr>
              <w:jc w:val="center"/>
              <w:rPr>
                <w:rFonts w:ascii="Times New Roman" w:eastAsia="Times New Roman" w:hAnsi="Times New Roman"/>
                <w:sz w:val="24"/>
              </w:rPr>
            </w:pPr>
            <w:r w:rsidRPr="001E012C">
              <w:rPr>
                <w:rFonts w:ascii="Times New Roman" w:eastAsia="Times New Roman" w:hAnsi="Times New Roman"/>
                <w:sz w:val="24"/>
              </w:rPr>
              <w:t>100 м3</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B25263" w:rsidP="00F61899">
            <w:pPr>
              <w:ind w:firstLine="34"/>
              <w:jc w:val="center"/>
              <w:rPr>
                <w:rFonts w:ascii="Times New Roman" w:eastAsia="Times New Roman" w:hAnsi="Times New Roman"/>
                <w:sz w:val="24"/>
              </w:rPr>
            </w:pPr>
            <w:r w:rsidRPr="001E012C">
              <w:rPr>
                <w:rFonts w:ascii="Times New Roman" w:eastAsia="Times New Roman" w:hAnsi="Times New Roman"/>
                <w:sz w:val="24"/>
              </w:rPr>
              <w:t>0,2688</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eastAsia="Times New Roman" w:hAnsi="Times New Roman"/>
                <w:bCs/>
                <w:sz w:val="24"/>
              </w:rPr>
            </w:pPr>
            <w:r w:rsidRPr="001E012C">
              <w:rPr>
                <w:rFonts w:ascii="Times New Roman" w:eastAsia="Times New Roman" w:hAnsi="Times New Roman"/>
                <w:bCs/>
                <w:sz w:val="24"/>
              </w:rPr>
              <w:t>1.1.</w:t>
            </w:r>
            <w:r w:rsidR="00B25263" w:rsidRPr="001E012C">
              <w:rPr>
                <w:rFonts w:ascii="Times New Roman" w:eastAsia="Times New Roman" w:hAnsi="Times New Roman"/>
                <w:bCs/>
                <w:sz w:val="24"/>
              </w:rPr>
              <w:t>3</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B25263" w:rsidP="00B25263">
            <w:pPr>
              <w:jc w:val="both"/>
              <w:rPr>
                <w:rFonts w:ascii="Times New Roman" w:hAnsi="Times New Roman"/>
                <w:bCs/>
                <w:sz w:val="24"/>
              </w:rPr>
            </w:pPr>
            <w:r w:rsidRPr="001E012C">
              <w:rPr>
                <w:rFonts w:ascii="Times New Roman" w:hAnsi="Times New Roman"/>
                <w:bCs/>
                <w:sz w:val="24"/>
              </w:rPr>
              <w:t xml:space="preserve">Погрузка и перевозка плит дорожных железобетонных </w:t>
            </w:r>
            <w:r w:rsidR="00A62F76" w:rsidRPr="001E012C">
              <w:rPr>
                <w:rFonts w:ascii="Times New Roman" w:hAnsi="Times New Roman"/>
                <w:bCs/>
                <w:sz w:val="24"/>
              </w:rPr>
              <w:t xml:space="preserve">и складирование </w:t>
            </w:r>
            <w:r w:rsidRPr="001E012C">
              <w:rPr>
                <w:rFonts w:ascii="Times New Roman" w:hAnsi="Times New Roman"/>
                <w:bCs/>
                <w:sz w:val="24"/>
              </w:rPr>
              <w:t>для временного хранения (до 1 км.)</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hAnsi="Times New Roman"/>
                <w:sz w:val="24"/>
                <w:vertAlign w:val="superscript"/>
              </w:rPr>
            </w:pPr>
            <w:r w:rsidRPr="001E012C">
              <w:rPr>
                <w:rFonts w:ascii="Times New Roman" w:hAnsi="Times New Roman"/>
                <w:sz w:val="24"/>
                <w:vertAlign w:val="superscript"/>
              </w:rPr>
              <w:t>т.</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A62F76" w:rsidP="00A62F76">
            <w:pPr>
              <w:ind w:firstLine="39"/>
              <w:jc w:val="center"/>
              <w:rPr>
                <w:rFonts w:ascii="Times New Roman" w:eastAsia="Times New Roman" w:hAnsi="Times New Roman"/>
                <w:sz w:val="24"/>
              </w:rPr>
            </w:pPr>
            <w:r w:rsidRPr="001E012C">
              <w:rPr>
                <w:rFonts w:ascii="Times New Roman" w:eastAsia="Times New Roman" w:hAnsi="Times New Roman"/>
                <w:sz w:val="24"/>
              </w:rPr>
              <w:t>67,2</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eastAsia="Times New Roman" w:hAnsi="Times New Roman"/>
                <w:bCs/>
                <w:sz w:val="24"/>
              </w:rPr>
            </w:pPr>
            <w:r w:rsidRPr="001E012C">
              <w:rPr>
                <w:rFonts w:ascii="Times New Roman" w:eastAsia="Times New Roman" w:hAnsi="Times New Roman"/>
                <w:bCs/>
                <w:sz w:val="24"/>
              </w:rPr>
              <w:t>1.1.</w:t>
            </w:r>
            <w:r w:rsidR="00B25263" w:rsidRPr="001E012C">
              <w:rPr>
                <w:rFonts w:ascii="Times New Roman" w:eastAsia="Times New Roman" w:hAnsi="Times New Roman"/>
                <w:bCs/>
                <w:sz w:val="24"/>
              </w:rPr>
              <w:t>4</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A62F76" w:rsidP="00A62F76">
            <w:pPr>
              <w:jc w:val="both"/>
              <w:rPr>
                <w:rFonts w:ascii="Times New Roman" w:eastAsia="Times New Roman" w:hAnsi="Times New Roman"/>
                <w:sz w:val="24"/>
              </w:rPr>
            </w:pPr>
            <w:r w:rsidRPr="001E012C">
              <w:rPr>
                <w:rFonts w:ascii="Times New Roman" w:hAnsi="Times New Roman"/>
                <w:bCs/>
                <w:sz w:val="24"/>
              </w:rPr>
              <w:t>Погрузка и вывоз мусора (автосамосвал/экскаватор)</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hAnsi="Times New Roman"/>
                <w:sz w:val="24"/>
                <w:vertAlign w:val="superscript"/>
              </w:rPr>
            </w:pPr>
            <w:r w:rsidRPr="001E012C">
              <w:rPr>
                <w:rFonts w:ascii="Times New Roman" w:hAnsi="Times New Roman"/>
                <w:sz w:val="24"/>
                <w:vertAlign w:val="superscript"/>
              </w:rPr>
              <w:t>т.</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A62F76" w:rsidP="00A62F76">
            <w:pPr>
              <w:ind w:firstLine="39"/>
              <w:jc w:val="center"/>
              <w:rPr>
                <w:rFonts w:ascii="Times New Roman" w:eastAsia="Times New Roman" w:hAnsi="Times New Roman"/>
                <w:sz w:val="24"/>
              </w:rPr>
            </w:pPr>
            <w:r w:rsidRPr="001E012C">
              <w:rPr>
                <w:rFonts w:ascii="Times New Roman" w:eastAsia="Times New Roman" w:hAnsi="Times New Roman"/>
                <w:sz w:val="24"/>
              </w:rPr>
              <w:t>14,8</w:t>
            </w:r>
          </w:p>
        </w:tc>
      </w:tr>
      <w:tr w:rsidR="00B25263" w:rsidRPr="001E012C" w:rsidTr="001E012C">
        <w:trPr>
          <w:trHeight w:val="828"/>
        </w:trPr>
        <w:tc>
          <w:tcPr>
            <w:tcW w:w="10240" w:type="dxa"/>
            <w:gridSpan w:val="4"/>
            <w:tcBorders>
              <w:top w:val="nil"/>
              <w:left w:val="single" w:sz="4" w:space="0" w:color="auto"/>
              <w:bottom w:val="single" w:sz="4" w:space="0" w:color="auto"/>
              <w:right w:val="single" w:sz="4" w:space="0" w:color="auto"/>
            </w:tcBorders>
            <w:shd w:val="clear" w:color="auto" w:fill="auto"/>
            <w:vAlign w:val="center"/>
          </w:tcPr>
          <w:p w:rsidR="00B25263" w:rsidRPr="001E012C" w:rsidRDefault="00B25263" w:rsidP="00A62F76">
            <w:pPr>
              <w:ind w:firstLine="34"/>
              <w:rPr>
                <w:rFonts w:ascii="Times New Roman" w:eastAsia="Times New Roman" w:hAnsi="Times New Roman"/>
                <w:b/>
                <w:sz w:val="24"/>
              </w:rPr>
            </w:pPr>
            <w:r w:rsidRPr="001E012C">
              <w:rPr>
                <w:rFonts w:ascii="Times New Roman" w:eastAsia="Times New Roman" w:hAnsi="Times New Roman"/>
                <w:b/>
                <w:sz w:val="24"/>
              </w:rPr>
              <w:t>2.1.</w:t>
            </w:r>
            <w:r w:rsidR="00A62F76" w:rsidRPr="001E012C">
              <w:rPr>
                <w:rFonts w:ascii="Times New Roman" w:eastAsia="Times New Roman" w:hAnsi="Times New Roman"/>
                <w:b/>
                <w:sz w:val="24"/>
              </w:rPr>
              <w:t xml:space="preserve"> Благоустройство. Подготовительный этап.</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eastAsia="Times New Roman" w:hAnsi="Times New Roman"/>
                <w:bCs/>
                <w:sz w:val="24"/>
              </w:rPr>
            </w:pPr>
            <w:r w:rsidRPr="001E012C">
              <w:rPr>
                <w:rFonts w:ascii="Times New Roman" w:eastAsia="Times New Roman" w:hAnsi="Times New Roman"/>
                <w:bCs/>
                <w:sz w:val="24"/>
              </w:rPr>
              <w:t>2.1.</w:t>
            </w:r>
            <w:r w:rsidR="00B25263" w:rsidRPr="001E012C">
              <w:rPr>
                <w:rFonts w:ascii="Times New Roman" w:eastAsia="Times New Roman" w:hAnsi="Times New Roman"/>
                <w:bCs/>
                <w:sz w:val="24"/>
              </w:rPr>
              <w:t>1</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jc w:val="both"/>
              <w:rPr>
                <w:rFonts w:ascii="Times New Roman" w:eastAsia="Times New Roman" w:hAnsi="Times New Roman"/>
                <w:sz w:val="24"/>
              </w:rPr>
            </w:pPr>
            <w:r w:rsidRPr="001E012C">
              <w:rPr>
                <w:rFonts w:ascii="Times New Roman" w:eastAsia="Times New Roman" w:hAnsi="Times New Roman"/>
                <w:sz w:val="24"/>
              </w:rPr>
              <w:t>Покрытие Тип 1. Устройство подстилающих и выравнивающих слоев оснований: из песчано-гравийной смеси, дресвы (временный слой)</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hAnsi="Times New Roman"/>
                <w:sz w:val="24"/>
              </w:rPr>
            </w:pPr>
            <w:r w:rsidRPr="001E012C">
              <w:rPr>
                <w:rFonts w:ascii="Times New Roman" w:eastAsia="Times New Roman" w:hAnsi="Times New Roman"/>
                <w:sz w:val="24"/>
              </w:rPr>
              <w:t>100 м3</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ind w:firstLine="39"/>
              <w:jc w:val="center"/>
              <w:rPr>
                <w:rFonts w:ascii="Times New Roman" w:eastAsia="Times New Roman" w:hAnsi="Times New Roman"/>
                <w:sz w:val="24"/>
              </w:rPr>
            </w:pPr>
            <w:r w:rsidRPr="001E012C">
              <w:rPr>
                <w:rFonts w:ascii="Times New Roman" w:eastAsia="Times New Roman" w:hAnsi="Times New Roman"/>
                <w:sz w:val="24"/>
              </w:rPr>
              <w:t>0,0552</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B25263" w:rsidP="00F61899">
            <w:pPr>
              <w:jc w:val="center"/>
              <w:rPr>
                <w:rFonts w:ascii="Times New Roman" w:eastAsia="Times New Roman" w:hAnsi="Times New Roman"/>
                <w:bCs/>
                <w:sz w:val="24"/>
              </w:rPr>
            </w:pPr>
            <w:r w:rsidRPr="001E012C">
              <w:rPr>
                <w:rFonts w:ascii="Times New Roman" w:eastAsia="Times New Roman" w:hAnsi="Times New Roman"/>
                <w:bCs/>
                <w:sz w:val="24"/>
              </w:rPr>
              <w:t>2</w:t>
            </w:r>
            <w:r w:rsidR="00A62F76" w:rsidRPr="001E012C">
              <w:rPr>
                <w:rFonts w:ascii="Times New Roman" w:eastAsia="Times New Roman" w:hAnsi="Times New Roman"/>
                <w:bCs/>
                <w:sz w:val="24"/>
              </w:rPr>
              <w:t>.1.2</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A62F76" w:rsidP="00A62F76">
            <w:pPr>
              <w:jc w:val="both"/>
              <w:rPr>
                <w:rFonts w:ascii="Times New Roman" w:eastAsia="Times New Roman" w:hAnsi="Times New Roman"/>
                <w:sz w:val="24"/>
              </w:rPr>
            </w:pPr>
            <w:r w:rsidRPr="001E012C">
              <w:rPr>
                <w:rFonts w:ascii="Times New Roman" w:eastAsia="Times New Roman" w:hAnsi="Times New Roman"/>
                <w:sz w:val="24"/>
              </w:rPr>
              <w:t>Покрытие Тип 2. Устройство подстилающих и выравнивающих слоев оснований: из песчано-гравийной смеси, дресвы (временный слой)</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hAnsi="Times New Roman"/>
                <w:sz w:val="24"/>
              </w:rPr>
            </w:pPr>
            <w:r w:rsidRPr="001E012C">
              <w:rPr>
                <w:rFonts w:ascii="Times New Roman" w:eastAsia="Times New Roman" w:hAnsi="Times New Roman"/>
                <w:sz w:val="24"/>
              </w:rPr>
              <w:t>100 м3</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ind w:firstLine="39"/>
              <w:jc w:val="center"/>
              <w:rPr>
                <w:rFonts w:ascii="Times New Roman" w:eastAsia="Times New Roman" w:hAnsi="Times New Roman"/>
                <w:sz w:val="24"/>
              </w:rPr>
            </w:pPr>
            <w:r w:rsidRPr="001E012C">
              <w:rPr>
                <w:rFonts w:ascii="Times New Roman" w:eastAsia="Times New Roman" w:hAnsi="Times New Roman"/>
                <w:sz w:val="24"/>
              </w:rPr>
              <w:t>0,2372</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eastAsia="Times New Roman" w:hAnsi="Times New Roman"/>
                <w:bCs/>
                <w:sz w:val="24"/>
              </w:rPr>
            </w:pPr>
            <w:r w:rsidRPr="001E012C">
              <w:rPr>
                <w:rFonts w:ascii="Times New Roman" w:eastAsia="Times New Roman" w:hAnsi="Times New Roman"/>
                <w:bCs/>
                <w:sz w:val="24"/>
              </w:rPr>
              <w:t>2.1.3.</w:t>
            </w:r>
            <w:r w:rsidR="00D37BFB" w:rsidRPr="001E012C">
              <w:rPr>
                <w:rFonts w:ascii="Times New Roman" w:eastAsia="Times New Roman" w:hAnsi="Times New Roman"/>
                <w:bCs/>
                <w:sz w:val="24"/>
              </w:rPr>
              <w:t>1</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A62F76" w:rsidP="00D37BFB">
            <w:pPr>
              <w:jc w:val="both"/>
              <w:rPr>
                <w:rFonts w:ascii="Times New Roman" w:eastAsia="Times New Roman" w:hAnsi="Times New Roman"/>
                <w:sz w:val="24"/>
              </w:rPr>
            </w:pPr>
            <w:r w:rsidRPr="001E012C">
              <w:rPr>
                <w:rFonts w:ascii="Times New Roman" w:eastAsia="Times New Roman" w:hAnsi="Times New Roman"/>
                <w:sz w:val="24"/>
              </w:rPr>
              <w:t>Покрытие Тип 3. Укладка и пропитка с применением битума щебеночных оснований толщиной 8 см</w:t>
            </w:r>
            <w:r w:rsidR="00D37BFB" w:rsidRPr="001E012C">
              <w:rPr>
                <w:rFonts w:ascii="Times New Roman" w:eastAsia="Times New Roman" w:hAnsi="Times New Roman"/>
                <w:sz w:val="24"/>
              </w:rPr>
              <w:t xml:space="preserve"> (в добавкой до 10 см.)</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jc w:val="center"/>
              <w:rPr>
                <w:rFonts w:ascii="Times New Roman" w:hAnsi="Times New Roman"/>
                <w:sz w:val="24"/>
              </w:rPr>
            </w:pPr>
            <w:r w:rsidRPr="001E012C">
              <w:rPr>
                <w:rFonts w:ascii="Times New Roman" w:hAnsi="Times New Roman"/>
                <w:sz w:val="24"/>
              </w:rPr>
              <w:t>1000 м2 покрытия и основания</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A62F76" w:rsidP="00F61899">
            <w:pPr>
              <w:ind w:firstLine="39"/>
              <w:jc w:val="center"/>
              <w:rPr>
                <w:rFonts w:ascii="Times New Roman" w:eastAsia="Times New Roman" w:hAnsi="Times New Roman"/>
                <w:sz w:val="24"/>
              </w:rPr>
            </w:pPr>
            <w:r w:rsidRPr="001E012C">
              <w:rPr>
                <w:rFonts w:ascii="Times New Roman" w:eastAsia="Times New Roman" w:hAnsi="Times New Roman"/>
                <w:sz w:val="24"/>
              </w:rPr>
              <w:t>0,0514</w:t>
            </w:r>
          </w:p>
        </w:tc>
      </w:tr>
      <w:tr w:rsidR="00B25263" w:rsidRPr="001E012C" w:rsidTr="001E012C">
        <w:trPr>
          <w:trHeight w:val="828"/>
        </w:trPr>
        <w:tc>
          <w:tcPr>
            <w:tcW w:w="885" w:type="dxa"/>
            <w:tcBorders>
              <w:top w:val="nil"/>
              <w:left w:val="single" w:sz="4" w:space="0" w:color="auto"/>
              <w:bottom w:val="single" w:sz="4" w:space="0" w:color="auto"/>
              <w:right w:val="single" w:sz="4" w:space="0" w:color="auto"/>
            </w:tcBorders>
            <w:shd w:val="clear" w:color="auto" w:fill="auto"/>
            <w:vAlign w:val="center"/>
          </w:tcPr>
          <w:p w:rsidR="00B25263" w:rsidRPr="001E012C" w:rsidRDefault="00D37BFB" w:rsidP="00D37BFB">
            <w:pPr>
              <w:jc w:val="center"/>
              <w:rPr>
                <w:rFonts w:ascii="Times New Roman" w:eastAsia="Times New Roman" w:hAnsi="Times New Roman"/>
                <w:bCs/>
                <w:sz w:val="24"/>
              </w:rPr>
            </w:pPr>
            <w:r w:rsidRPr="001E012C">
              <w:rPr>
                <w:rFonts w:ascii="Times New Roman" w:eastAsia="Times New Roman" w:hAnsi="Times New Roman"/>
                <w:bCs/>
                <w:sz w:val="24"/>
              </w:rPr>
              <w:t>2.1.3.2</w:t>
            </w:r>
          </w:p>
        </w:tc>
        <w:tc>
          <w:tcPr>
            <w:tcW w:w="6804" w:type="dxa"/>
            <w:tcBorders>
              <w:top w:val="nil"/>
              <w:left w:val="nil"/>
              <w:bottom w:val="single" w:sz="4" w:space="0" w:color="auto"/>
              <w:right w:val="single" w:sz="4" w:space="0" w:color="auto"/>
            </w:tcBorders>
            <w:shd w:val="clear" w:color="auto" w:fill="auto"/>
            <w:vAlign w:val="center"/>
          </w:tcPr>
          <w:p w:rsidR="00B25263" w:rsidRPr="001E012C" w:rsidRDefault="00D37BFB" w:rsidP="00D37BFB">
            <w:pPr>
              <w:jc w:val="both"/>
              <w:rPr>
                <w:rFonts w:ascii="Times New Roman" w:eastAsia="Times New Roman" w:hAnsi="Times New Roman"/>
                <w:sz w:val="24"/>
              </w:rPr>
            </w:pPr>
            <w:r w:rsidRPr="001E012C">
              <w:rPr>
                <w:rFonts w:ascii="Times New Roman" w:eastAsia="Times New Roman" w:hAnsi="Times New Roman"/>
                <w:sz w:val="24"/>
              </w:rPr>
              <w:t>Покрытие Тип 3. Укрепление грунтов однослойных оснований и покрытий толщиной до 20 см смешением с цементом навесными фрезами (с укреплением портландцементом М400)</w:t>
            </w:r>
          </w:p>
        </w:tc>
        <w:tc>
          <w:tcPr>
            <w:tcW w:w="1559" w:type="dxa"/>
            <w:tcBorders>
              <w:top w:val="nil"/>
              <w:left w:val="nil"/>
              <w:bottom w:val="single" w:sz="4" w:space="0" w:color="auto"/>
              <w:right w:val="single" w:sz="4" w:space="0" w:color="auto"/>
            </w:tcBorders>
            <w:shd w:val="clear" w:color="auto" w:fill="auto"/>
            <w:vAlign w:val="center"/>
          </w:tcPr>
          <w:p w:rsidR="00B25263" w:rsidRPr="001E012C" w:rsidRDefault="00D37BFB" w:rsidP="00F61899">
            <w:pPr>
              <w:jc w:val="center"/>
              <w:rPr>
                <w:rFonts w:ascii="Times New Roman" w:eastAsia="Times New Roman" w:hAnsi="Times New Roman"/>
                <w:sz w:val="24"/>
                <w:vertAlign w:val="superscript"/>
              </w:rPr>
            </w:pPr>
            <w:r w:rsidRPr="001E012C">
              <w:rPr>
                <w:rFonts w:ascii="Times New Roman" w:hAnsi="Times New Roman"/>
                <w:sz w:val="24"/>
              </w:rPr>
              <w:t>1000 м2 покрытия и основания</w:t>
            </w:r>
          </w:p>
        </w:tc>
        <w:tc>
          <w:tcPr>
            <w:tcW w:w="992" w:type="dxa"/>
            <w:tcBorders>
              <w:top w:val="nil"/>
              <w:left w:val="nil"/>
              <w:bottom w:val="single" w:sz="4" w:space="0" w:color="auto"/>
              <w:right w:val="single" w:sz="4" w:space="0" w:color="auto"/>
            </w:tcBorders>
            <w:shd w:val="clear" w:color="auto" w:fill="auto"/>
            <w:vAlign w:val="center"/>
          </w:tcPr>
          <w:p w:rsidR="00B25263" w:rsidRPr="001E012C" w:rsidRDefault="00D37BFB" w:rsidP="00F61899">
            <w:pPr>
              <w:ind w:firstLine="34"/>
              <w:jc w:val="center"/>
              <w:rPr>
                <w:rFonts w:ascii="Times New Roman" w:eastAsia="Times New Roman" w:hAnsi="Times New Roman"/>
                <w:sz w:val="24"/>
              </w:rPr>
            </w:pPr>
            <w:r w:rsidRPr="001E012C">
              <w:rPr>
                <w:rFonts w:ascii="Times New Roman" w:eastAsia="Times New Roman" w:hAnsi="Times New Roman"/>
                <w:sz w:val="24"/>
              </w:rPr>
              <w:t>0,0514</w:t>
            </w:r>
          </w:p>
        </w:tc>
      </w:tr>
      <w:tr w:rsidR="00D37BFB" w:rsidRPr="001E012C" w:rsidTr="001E012C">
        <w:trPr>
          <w:trHeight w:val="828"/>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37BFB" w:rsidRPr="001E012C" w:rsidRDefault="00D37BFB" w:rsidP="00D37BFB">
            <w:pPr>
              <w:jc w:val="center"/>
              <w:rPr>
                <w:rFonts w:ascii="Times New Roman" w:eastAsia="Times New Roman" w:hAnsi="Times New Roman"/>
                <w:bCs/>
                <w:sz w:val="24"/>
              </w:rPr>
            </w:pPr>
            <w:r w:rsidRPr="001E012C">
              <w:rPr>
                <w:rFonts w:ascii="Times New Roman" w:eastAsia="Times New Roman" w:hAnsi="Times New Roman"/>
                <w:bCs/>
                <w:sz w:val="24"/>
              </w:rPr>
              <w:t>2.1.3.3</w:t>
            </w:r>
          </w:p>
        </w:tc>
        <w:tc>
          <w:tcPr>
            <w:tcW w:w="6804"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jc w:val="both"/>
              <w:rPr>
                <w:rFonts w:ascii="Times New Roman" w:eastAsia="Times New Roman" w:hAnsi="Times New Roman"/>
                <w:sz w:val="24"/>
              </w:rPr>
            </w:pPr>
            <w:r w:rsidRPr="001E012C">
              <w:rPr>
                <w:rFonts w:ascii="Times New Roman" w:eastAsia="Times New Roman" w:hAnsi="Times New Roman"/>
                <w:sz w:val="24"/>
              </w:rPr>
              <w:t>Покрытие Тип 3. Устройство подстилающих и выравнивающих слоев оснований: из песчано-гравийной смеси, дресвы (временный слой)</w:t>
            </w:r>
          </w:p>
        </w:tc>
        <w:tc>
          <w:tcPr>
            <w:tcW w:w="1559"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jc w:val="center"/>
              <w:rPr>
                <w:rFonts w:ascii="Times New Roman" w:hAnsi="Times New Roman"/>
                <w:sz w:val="24"/>
              </w:rPr>
            </w:pPr>
            <w:r w:rsidRPr="001E012C">
              <w:rPr>
                <w:rFonts w:ascii="Times New Roman" w:eastAsia="Times New Roman" w:hAnsi="Times New Roman"/>
                <w:sz w:val="24"/>
              </w:rPr>
              <w:t>100 м3</w:t>
            </w:r>
          </w:p>
        </w:tc>
        <w:tc>
          <w:tcPr>
            <w:tcW w:w="992"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ind w:firstLine="39"/>
              <w:jc w:val="center"/>
              <w:rPr>
                <w:rFonts w:ascii="Times New Roman" w:eastAsia="Times New Roman" w:hAnsi="Times New Roman"/>
                <w:sz w:val="24"/>
              </w:rPr>
            </w:pPr>
            <w:r w:rsidRPr="001E012C">
              <w:rPr>
                <w:rFonts w:ascii="Times New Roman" w:eastAsia="Times New Roman" w:hAnsi="Times New Roman"/>
                <w:sz w:val="24"/>
              </w:rPr>
              <w:t>0,051</w:t>
            </w:r>
          </w:p>
        </w:tc>
      </w:tr>
      <w:tr w:rsidR="00D37BFB" w:rsidRPr="001E012C" w:rsidTr="001E012C">
        <w:trPr>
          <w:trHeight w:val="828"/>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37BFB" w:rsidRPr="001E012C" w:rsidRDefault="00D37BFB" w:rsidP="00D37BFB">
            <w:pPr>
              <w:jc w:val="center"/>
              <w:rPr>
                <w:rFonts w:ascii="Times New Roman" w:eastAsia="Times New Roman" w:hAnsi="Times New Roman"/>
                <w:bCs/>
                <w:sz w:val="24"/>
              </w:rPr>
            </w:pPr>
            <w:r w:rsidRPr="001E012C">
              <w:rPr>
                <w:rFonts w:ascii="Times New Roman" w:eastAsia="Times New Roman" w:hAnsi="Times New Roman"/>
                <w:bCs/>
                <w:sz w:val="24"/>
              </w:rPr>
              <w:t>2.1.4.1</w:t>
            </w:r>
          </w:p>
        </w:tc>
        <w:tc>
          <w:tcPr>
            <w:tcW w:w="6804"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jc w:val="both"/>
              <w:rPr>
                <w:rFonts w:ascii="Times New Roman" w:eastAsia="Times New Roman" w:hAnsi="Times New Roman"/>
                <w:sz w:val="24"/>
              </w:rPr>
            </w:pPr>
            <w:r w:rsidRPr="001E012C">
              <w:rPr>
                <w:rFonts w:ascii="Times New Roman" w:eastAsia="Times New Roman" w:hAnsi="Times New Roman"/>
                <w:sz w:val="24"/>
              </w:rPr>
              <w:t xml:space="preserve">Плиты дорожные. </w:t>
            </w:r>
            <w:r w:rsidRPr="001E012C">
              <w:rPr>
                <w:rFonts w:ascii="Times New Roman" w:hAnsi="Times New Roman"/>
                <w:bCs/>
                <w:sz w:val="24"/>
              </w:rPr>
              <w:t>Погрузка и перевозка плит дорожных железобетонных с места временного хранения (до 1 км.) с разгрузкой</w:t>
            </w:r>
          </w:p>
        </w:tc>
        <w:tc>
          <w:tcPr>
            <w:tcW w:w="1559"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jc w:val="center"/>
              <w:rPr>
                <w:rFonts w:ascii="Times New Roman" w:hAnsi="Times New Roman"/>
                <w:sz w:val="24"/>
                <w:vertAlign w:val="superscript"/>
              </w:rPr>
            </w:pPr>
            <w:r w:rsidRPr="001E012C">
              <w:rPr>
                <w:rFonts w:ascii="Times New Roman" w:hAnsi="Times New Roman"/>
                <w:sz w:val="24"/>
                <w:vertAlign w:val="superscript"/>
              </w:rPr>
              <w:t>т.</w:t>
            </w:r>
          </w:p>
        </w:tc>
        <w:tc>
          <w:tcPr>
            <w:tcW w:w="992"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ind w:firstLine="39"/>
              <w:jc w:val="center"/>
              <w:rPr>
                <w:rFonts w:ascii="Times New Roman" w:eastAsia="Times New Roman" w:hAnsi="Times New Roman"/>
                <w:sz w:val="24"/>
              </w:rPr>
            </w:pPr>
            <w:r w:rsidRPr="001E012C">
              <w:rPr>
                <w:rFonts w:ascii="Times New Roman" w:eastAsia="Times New Roman" w:hAnsi="Times New Roman"/>
                <w:sz w:val="24"/>
              </w:rPr>
              <w:t>67,2</w:t>
            </w:r>
          </w:p>
        </w:tc>
      </w:tr>
      <w:tr w:rsidR="00D37BFB" w:rsidRPr="001E012C" w:rsidTr="001E012C">
        <w:trPr>
          <w:trHeight w:val="828"/>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D37BFB" w:rsidRPr="001E012C" w:rsidRDefault="00D37BFB" w:rsidP="00D37BFB">
            <w:pPr>
              <w:jc w:val="center"/>
              <w:rPr>
                <w:rFonts w:ascii="Times New Roman" w:eastAsia="Times New Roman" w:hAnsi="Times New Roman"/>
                <w:bCs/>
                <w:sz w:val="24"/>
              </w:rPr>
            </w:pPr>
            <w:r w:rsidRPr="001E012C">
              <w:rPr>
                <w:rFonts w:ascii="Times New Roman" w:eastAsia="Times New Roman" w:hAnsi="Times New Roman"/>
                <w:bCs/>
                <w:sz w:val="24"/>
              </w:rPr>
              <w:t>2.1.4.2</w:t>
            </w:r>
          </w:p>
        </w:tc>
        <w:tc>
          <w:tcPr>
            <w:tcW w:w="6804"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jc w:val="both"/>
              <w:rPr>
                <w:rFonts w:ascii="Times New Roman" w:eastAsia="Times New Roman" w:hAnsi="Times New Roman"/>
                <w:sz w:val="24"/>
              </w:rPr>
            </w:pPr>
            <w:r w:rsidRPr="001E012C">
              <w:rPr>
                <w:rFonts w:ascii="Times New Roman" w:eastAsia="Times New Roman" w:hAnsi="Times New Roman"/>
                <w:sz w:val="24"/>
              </w:rPr>
              <w:t xml:space="preserve">Плиты дорожные. Устройство дорожных покрытий из сборных прямоугольных железобетонных плит площадью: свыше 10,5 м2 (16 </w:t>
            </w:r>
            <w:proofErr w:type="spellStart"/>
            <w:r w:rsidRPr="001E012C">
              <w:rPr>
                <w:rFonts w:ascii="Times New Roman" w:eastAsia="Times New Roman" w:hAnsi="Times New Roman"/>
                <w:sz w:val="24"/>
              </w:rPr>
              <w:t>старогодние</w:t>
            </w:r>
            <w:proofErr w:type="spellEnd"/>
            <w:r w:rsidRPr="001E012C">
              <w:rPr>
                <w:rFonts w:ascii="Times New Roman" w:eastAsia="Times New Roman" w:hAnsi="Times New Roman"/>
                <w:sz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jc w:val="center"/>
              <w:rPr>
                <w:rFonts w:ascii="Times New Roman" w:eastAsia="Times New Roman" w:hAnsi="Times New Roman"/>
                <w:sz w:val="24"/>
              </w:rPr>
            </w:pPr>
            <w:r w:rsidRPr="001E012C">
              <w:rPr>
                <w:rFonts w:ascii="Times New Roman" w:eastAsia="Times New Roman" w:hAnsi="Times New Roman"/>
                <w:sz w:val="24"/>
              </w:rPr>
              <w:t>100 м3</w:t>
            </w:r>
          </w:p>
        </w:tc>
        <w:tc>
          <w:tcPr>
            <w:tcW w:w="992" w:type="dxa"/>
            <w:tcBorders>
              <w:top w:val="single" w:sz="4" w:space="0" w:color="auto"/>
              <w:left w:val="nil"/>
              <w:bottom w:val="single" w:sz="4" w:space="0" w:color="auto"/>
              <w:right w:val="single" w:sz="4" w:space="0" w:color="auto"/>
            </w:tcBorders>
            <w:shd w:val="clear" w:color="auto" w:fill="auto"/>
            <w:vAlign w:val="center"/>
          </w:tcPr>
          <w:p w:rsidR="00D37BFB" w:rsidRPr="001E012C" w:rsidRDefault="00D37BFB" w:rsidP="00D37BFB">
            <w:pPr>
              <w:ind w:firstLine="34"/>
              <w:jc w:val="center"/>
              <w:rPr>
                <w:rFonts w:ascii="Times New Roman" w:eastAsia="Times New Roman" w:hAnsi="Times New Roman"/>
                <w:sz w:val="24"/>
              </w:rPr>
            </w:pPr>
            <w:r w:rsidRPr="001E012C">
              <w:rPr>
                <w:rFonts w:ascii="Times New Roman" w:eastAsia="Times New Roman" w:hAnsi="Times New Roman"/>
                <w:sz w:val="24"/>
              </w:rPr>
              <w:t>0,2688</w:t>
            </w:r>
          </w:p>
        </w:tc>
      </w:tr>
    </w:tbl>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023AD9">
      <w:pPr>
        <w:spacing w:line="276" w:lineRule="auto"/>
        <w:ind w:right="426"/>
        <w:jc w:val="center"/>
        <w:rPr>
          <w:rFonts w:ascii="Times New Roman" w:hAnsi="Times New Roman"/>
          <w:sz w:val="24"/>
        </w:rPr>
      </w:pPr>
      <w:r>
        <w:rPr>
          <w:rFonts w:ascii="Times New Roman" w:hAnsi="Times New Roman"/>
          <w:noProof/>
          <w:sz w:val="24"/>
          <w:highlight w:val="yellow"/>
        </w:rPr>
        <w:lastRenderedPageBreak/>
        <w:drawing>
          <wp:inline distT="0" distB="0" distL="0" distR="0">
            <wp:extent cx="6228547" cy="8810374"/>
            <wp:effectExtent l="0" t="0" r="1270" b="0"/>
            <wp:docPr id="19" name="Рисунок 19" descr="C:\Users\АлексеевСГ\Desktop\СКЛАД Только КТП 2022\п.6.1. СКЛАД КТП чертежи для конкурса\ЭС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еевСГ\Desktop\СКЛАД Только КТП 2022\п.6.1. СКЛАД КТП чертежи для конкурса\ЭС_Страница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1744" cy="8814897"/>
                    </a:xfrm>
                    <a:prstGeom prst="rect">
                      <a:avLst/>
                    </a:prstGeom>
                    <a:noFill/>
                    <a:ln>
                      <a:noFill/>
                    </a:ln>
                  </pic:spPr>
                </pic:pic>
              </a:graphicData>
            </a:graphic>
          </wp:inline>
        </w:drawing>
      </w:r>
    </w:p>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6056019" cy="8566330"/>
            <wp:effectExtent l="0" t="0" r="1905" b="6350"/>
            <wp:docPr id="20" name="Рисунок 20" descr="C:\Users\АлексеевСГ\Desktop\СКЛАД Только КТП 2022\п.6.1. СКЛАД КТП чертежи для конкурса\ЭС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еевСГ\Desktop\СКЛАД Только КТП 2022\п.6.1. СКЛАД КТП чертежи для конкурса\ЭС_Страница_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9617" cy="8571420"/>
                    </a:xfrm>
                    <a:prstGeom prst="rect">
                      <a:avLst/>
                    </a:prstGeom>
                    <a:noFill/>
                    <a:ln>
                      <a:noFill/>
                    </a:ln>
                  </pic:spPr>
                </pic:pic>
              </a:graphicData>
            </a:graphic>
          </wp:inline>
        </w:drawing>
      </w:r>
    </w:p>
    <w:p w:rsidR="003440B5" w:rsidRDefault="003440B5" w:rsidP="00A74912">
      <w:pPr>
        <w:spacing w:line="276" w:lineRule="auto"/>
        <w:ind w:right="426" w:firstLine="709"/>
        <w:jc w:val="center"/>
        <w:rPr>
          <w:rFonts w:ascii="Times New Roman" w:hAnsi="Times New Roman"/>
          <w:sz w:val="24"/>
        </w:rPr>
      </w:pPr>
    </w:p>
    <w:p w:rsidR="003440B5" w:rsidRDefault="003440B5" w:rsidP="00A74912">
      <w:pPr>
        <w:spacing w:line="276" w:lineRule="auto"/>
        <w:ind w:right="426" w:firstLine="709"/>
        <w:jc w:val="center"/>
        <w:rPr>
          <w:rFonts w:ascii="Times New Roman" w:hAnsi="Times New Roman"/>
          <w:sz w:val="24"/>
        </w:rPr>
      </w:pPr>
    </w:p>
    <w:p w:rsidR="003440B5" w:rsidRDefault="003440B5"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6284998" cy="9290649"/>
            <wp:effectExtent l="0" t="0" r="1905" b="6350"/>
            <wp:docPr id="21" name="Рисунок 21" descr="C:\Users\АлексеевСГ\Desktop\СКЛАД Только КТП 2022\п.6.1. СКЛАД КТП чертежи для конкурса\ЭС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еевСГ\Desktop\СКЛАД Только КТП 2022\п.6.1. СКЛАД КТП чертежи для конкурса\ЭС_Страница_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548" cy="9313635"/>
                    </a:xfrm>
                    <a:prstGeom prst="rect">
                      <a:avLst/>
                    </a:prstGeom>
                    <a:noFill/>
                    <a:ln>
                      <a:noFill/>
                    </a:ln>
                  </pic:spPr>
                </pic:pic>
              </a:graphicData>
            </a:graphic>
          </wp:inline>
        </w:drawing>
      </w:r>
    </w:p>
    <w:p w:rsidR="003440B5" w:rsidRDefault="003440B5"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5866000" cy="9307902"/>
            <wp:effectExtent l="0" t="0" r="1905" b="7620"/>
            <wp:docPr id="22" name="Рисунок 22" descr="C:\Users\АлексеевСГ\Desktop\СКЛАД Только КТП 2022\п.6.1. СКЛАД КТП чертежи для конкурса\ЭС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ксеевСГ\Desktop\СКЛАД Только КТП 2022\п.6.1. СКЛАД КТП чертежи для конкурса\ЭС_Страница_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618" cy="9323163"/>
                    </a:xfrm>
                    <a:prstGeom prst="rect">
                      <a:avLst/>
                    </a:prstGeom>
                    <a:noFill/>
                    <a:ln>
                      <a:noFill/>
                    </a:ln>
                  </pic:spPr>
                </pic:pic>
              </a:graphicData>
            </a:graphic>
          </wp:inline>
        </w:drawing>
      </w: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5714291" cy="8082951"/>
            <wp:effectExtent l="0" t="0" r="1270" b="0"/>
            <wp:docPr id="23" name="Рисунок 23" descr="C:\Users\АлексеевСГ\Desktop\СКЛАД Только КТП 2022\п.6.1. СКЛАД КТП чертежи для конкурса\ЭС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еевСГ\Desktop\СКЛАД Только КТП 2022\п.6.1. СКЛАД КТП чертежи для конкурса\ЭС_Страница_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329" cy="8091491"/>
                    </a:xfrm>
                    <a:prstGeom prst="rect">
                      <a:avLst/>
                    </a:prstGeom>
                    <a:noFill/>
                    <a:ln>
                      <a:noFill/>
                    </a:ln>
                  </pic:spPr>
                </pic:pic>
              </a:graphicData>
            </a:graphic>
          </wp:inline>
        </w:drawing>
      </w: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9A61F2" w:rsidRDefault="009A61F2" w:rsidP="00A74912">
      <w:pPr>
        <w:spacing w:line="276" w:lineRule="auto"/>
        <w:ind w:right="426" w:firstLine="709"/>
        <w:jc w:val="center"/>
        <w:rPr>
          <w:rFonts w:ascii="Times New Roman" w:hAnsi="Times New Roman"/>
          <w:sz w:val="24"/>
        </w:rPr>
      </w:pPr>
    </w:p>
    <w:p w:rsidR="009A61F2" w:rsidRDefault="009A61F2" w:rsidP="00A74912">
      <w:pPr>
        <w:spacing w:line="276" w:lineRule="auto"/>
        <w:ind w:right="426" w:firstLine="709"/>
        <w:jc w:val="center"/>
        <w:rPr>
          <w:rFonts w:ascii="Times New Roman" w:hAnsi="Times New Roman"/>
          <w:sz w:val="24"/>
        </w:rPr>
        <w:sectPr w:rsidR="009A61F2" w:rsidSect="00223820">
          <w:pgSz w:w="11906" w:h="16838"/>
          <w:pgMar w:top="567" w:right="284" w:bottom="567" w:left="964" w:header="709" w:footer="709" w:gutter="0"/>
          <w:cols w:space="708"/>
          <w:docGrid w:linePitch="360"/>
        </w:sectPr>
      </w:pPr>
    </w:p>
    <w:p w:rsidR="00303D14" w:rsidRDefault="00303D14"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6171831" cy="8730148"/>
            <wp:effectExtent l="0" t="2857" r="0" b="0"/>
            <wp:docPr id="25" name="Рисунок 25" descr="C:\Users\АлексеевСГ\Desktop\СКЛАД Только КТП 2022\п.6.1. СКЛАД КТП чертежи для конкурса\ЭС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еевСГ\Desktop\СКЛАД Только КТП 2022\п.6.1. СКЛАД КТП чертежи для конкурса\ЭС_Страница_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173656" cy="8732730"/>
                    </a:xfrm>
                    <a:prstGeom prst="rect">
                      <a:avLst/>
                    </a:prstGeom>
                    <a:noFill/>
                    <a:ln>
                      <a:noFill/>
                    </a:ln>
                  </pic:spPr>
                </pic:pic>
              </a:graphicData>
            </a:graphic>
          </wp:inline>
        </w:drawing>
      </w: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6232816" cy="8816412"/>
            <wp:effectExtent l="3493" t="0" r="317" b="318"/>
            <wp:docPr id="26" name="Рисунок 26" descr="C:\Users\АлексеевСГ\Desktop\СКЛАД Только КТП 2022\п.6.1. СКЛАД КТП чертежи для конкурса\ЭС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ксеевСГ\Desktop\СКЛАД Только КТП 2022\п.6.1. СКЛАД КТП чертежи для конкурса\ЭС_Страница_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236235" cy="8821248"/>
                    </a:xfrm>
                    <a:prstGeom prst="rect">
                      <a:avLst/>
                    </a:prstGeom>
                    <a:noFill/>
                    <a:ln>
                      <a:noFill/>
                    </a:ln>
                  </pic:spPr>
                </pic:pic>
              </a:graphicData>
            </a:graphic>
          </wp:inline>
        </w:drawing>
      </w:r>
    </w:p>
    <w:p w:rsidR="00303D14" w:rsidRDefault="00303D14" w:rsidP="00A74912">
      <w:pPr>
        <w:spacing w:line="276" w:lineRule="auto"/>
        <w:ind w:right="426" w:firstLine="709"/>
        <w:jc w:val="center"/>
        <w:rPr>
          <w:rFonts w:ascii="Times New Roman" w:hAnsi="Times New Roman"/>
          <w:sz w:val="24"/>
        </w:rPr>
      </w:pPr>
    </w:p>
    <w:p w:rsidR="00303D14" w:rsidRDefault="00303D14" w:rsidP="00A74912">
      <w:pPr>
        <w:spacing w:line="276" w:lineRule="auto"/>
        <w:ind w:right="426" w:firstLine="709"/>
        <w:jc w:val="center"/>
        <w:rPr>
          <w:rFonts w:ascii="Times New Roman" w:hAnsi="Times New Roman"/>
          <w:sz w:val="24"/>
        </w:rPr>
      </w:pPr>
    </w:p>
    <w:p w:rsidR="00303D14" w:rsidRDefault="00303D14"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6312096" cy="8928555"/>
            <wp:effectExtent l="6350" t="0" r="0" b="0"/>
            <wp:docPr id="27" name="Рисунок 27" descr="C:\Users\АлексеевСГ\Desktop\СКЛАД Только КТП 2022\п.6.1. СКЛАД КТП чертежи для конкурса\ЭС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еевСГ\Desktop\СКЛАД Только КТП 2022\п.6.1. СКЛАД КТП чертежи для конкурса\ЭС_Страница_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320761" cy="8940812"/>
                    </a:xfrm>
                    <a:prstGeom prst="rect">
                      <a:avLst/>
                    </a:prstGeom>
                    <a:noFill/>
                    <a:ln>
                      <a:noFill/>
                    </a:ln>
                  </pic:spPr>
                </pic:pic>
              </a:graphicData>
            </a:graphic>
          </wp:inline>
        </w:drawing>
      </w:r>
    </w:p>
    <w:p w:rsidR="00303D14" w:rsidRDefault="00303D14" w:rsidP="00A74912">
      <w:pPr>
        <w:spacing w:line="276" w:lineRule="auto"/>
        <w:ind w:right="426" w:firstLine="709"/>
        <w:jc w:val="center"/>
        <w:rPr>
          <w:rFonts w:ascii="Times New Roman" w:hAnsi="Times New Roman"/>
          <w:sz w:val="24"/>
        </w:rPr>
      </w:pPr>
    </w:p>
    <w:p w:rsidR="00303D14" w:rsidRDefault="00303D14" w:rsidP="00023AD9">
      <w:pPr>
        <w:spacing w:line="276" w:lineRule="auto"/>
        <w:ind w:right="426"/>
        <w:jc w:val="center"/>
        <w:rPr>
          <w:rFonts w:ascii="Times New Roman" w:hAnsi="Times New Roman"/>
          <w:sz w:val="24"/>
        </w:rPr>
      </w:pPr>
      <w:r>
        <w:rPr>
          <w:rFonts w:ascii="Times New Roman" w:hAnsi="Times New Roman"/>
          <w:noProof/>
          <w:sz w:val="24"/>
        </w:rPr>
        <w:lastRenderedPageBreak/>
        <w:drawing>
          <wp:inline distT="0" distB="0" distL="0" distR="0">
            <wp:extent cx="6220619" cy="8799159"/>
            <wp:effectExtent l="6350" t="0" r="0" b="0"/>
            <wp:docPr id="28" name="Рисунок 28" descr="C:\Users\АлексеевСГ\Desktop\СКЛАД Только КТП 2022\п.6.1. СКЛАД КТП чертежи для конкурса\ЭС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еевСГ\Desktop\СКЛАД Только КТП 2022\п.6.1. СКЛАД КТП чертежи для конкурса\ЭС_Страница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225115" cy="8805518"/>
                    </a:xfrm>
                    <a:prstGeom prst="rect">
                      <a:avLst/>
                    </a:prstGeom>
                    <a:noFill/>
                    <a:ln>
                      <a:noFill/>
                    </a:ln>
                  </pic:spPr>
                </pic:pic>
              </a:graphicData>
            </a:graphic>
          </wp:inline>
        </w:drawing>
      </w:r>
    </w:p>
    <w:p w:rsidR="00303D14" w:rsidRDefault="00303D14" w:rsidP="00A74912">
      <w:pPr>
        <w:spacing w:line="276" w:lineRule="auto"/>
        <w:ind w:right="426" w:firstLine="709"/>
        <w:jc w:val="center"/>
        <w:rPr>
          <w:rFonts w:ascii="Times New Roman" w:hAnsi="Times New Roman"/>
          <w:sz w:val="24"/>
        </w:rPr>
      </w:pPr>
    </w:p>
    <w:p w:rsidR="000E783F" w:rsidRDefault="000E783F" w:rsidP="00A74912">
      <w:pPr>
        <w:spacing w:line="276" w:lineRule="auto"/>
        <w:ind w:right="426" w:firstLine="709"/>
        <w:jc w:val="center"/>
        <w:rPr>
          <w:rFonts w:ascii="Times New Roman" w:hAnsi="Times New Roman"/>
          <w:sz w:val="24"/>
        </w:rPr>
      </w:pPr>
    </w:p>
    <w:p w:rsidR="004E02B0" w:rsidRDefault="00161A12" w:rsidP="00023AD9">
      <w:pPr>
        <w:widowControl/>
        <w:suppressAutoHyphens w:val="0"/>
        <w:jc w:val="right"/>
      </w:pPr>
      <w:bookmarkStart w:id="0" w:name="_GoBack"/>
      <w:r>
        <w:rPr>
          <w:rFonts w:ascii="Times New Roman" w:hAnsi="Times New Roman"/>
          <w:noProof/>
          <w:sz w:val="24"/>
        </w:rPr>
        <w:lastRenderedPageBreak/>
        <w:drawing>
          <wp:inline distT="0" distB="0" distL="0" distR="0">
            <wp:extent cx="6763385" cy="9851366"/>
            <wp:effectExtent l="0" t="635" r="0" b="0"/>
            <wp:docPr id="18" name="Рисунок 18" descr="C:\Users\АлексеевСГ\Desktop\СКЛАД Только КТП 2022\п.6.1. СКЛАД КТП чертежи для конкурса\ЭС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евСГ\Desktop\СКЛАД Только КТП 2022\п.6.1. СКЛАД КТП чертежи для конкурса\ЭС_Страница_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6764992" cy="9853706"/>
                    </a:xfrm>
                    <a:prstGeom prst="rect">
                      <a:avLst/>
                    </a:prstGeom>
                    <a:noFill/>
                    <a:ln>
                      <a:noFill/>
                    </a:ln>
                  </pic:spPr>
                </pic:pic>
              </a:graphicData>
            </a:graphic>
          </wp:inline>
        </w:drawing>
      </w:r>
      <w:bookmarkEnd w:id="0"/>
    </w:p>
    <w:sectPr w:rsidR="004E02B0" w:rsidSect="009A61F2">
      <w:pgSz w:w="16838" w:h="11906" w:orient="landscape"/>
      <w:pgMar w:top="96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81CBB"/>
    <w:multiLevelType w:val="multilevel"/>
    <w:tmpl w:val="D0389DBA"/>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20437351"/>
    <w:multiLevelType w:val="multilevel"/>
    <w:tmpl w:val="AB66FE54"/>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15:restartNumberingAfterBreak="0">
    <w:nsid w:val="37317E98"/>
    <w:multiLevelType w:val="hybridMultilevel"/>
    <w:tmpl w:val="9EC6A448"/>
    <w:lvl w:ilvl="0" w:tplc="CED08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9947ED8"/>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 w15:restartNumberingAfterBreak="0">
    <w:nsid w:val="57077608"/>
    <w:multiLevelType w:val="hybridMultilevel"/>
    <w:tmpl w:val="1E92293E"/>
    <w:lvl w:ilvl="0" w:tplc="FFFFFFFF">
      <w:start w:val="1"/>
      <w:numFmt w:val="bullet"/>
      <w:pStyle w:val="a"/>
      <w:lvlText w:val=""/>
      <w:lvlJc w:val="left"/>
      <w:pPr>
        <w:tabs>
          <w:tab w:val="num" w:pos="1134"/>
        </w:tabs>
        <w:ind w:left="0" w:firstLine="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FA1CC1"/>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 w15:restartNumberingAfterBreak="0">
    <w:nsid w:val="6701613A"/>
    <w:multiLevelType w:val="multilevel"/>
    <w:tmpl w:val="5B6CB838"/>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 w15:restartNumberingAfterBreak="0">
    <w:nsid w:val="722959E9"/>
    <w:multiLevelType w:val="hybridMultilevel"/>
    <w:tmpl w:val="B648635C"/>
    <w:lvl w:ilvl="0" w:tplc="D0143BE8">
      <w:start w:val="1"/>
      <w:numFmt w:val="bullet"/>
      <w:lvlText w:val="-"/>
      <w:lvlJc w:val="left"/>
      <w:pPr>
        <w:ind w:left="1571" w:hanging="360"/>
      </w:pPr>
      <w:rPr>
        <w:rFonts w:ascii="Times New Roman" w:eastAsia="Times New Roman" w:hAnsi="Times New Roman" w:hint="default"/>
        <w:sz w:val="24"/>
        <w:szCs w:val="24"/>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79D41F69"/>
    <w:multiLevelType w:val="multilevel"/>
    <w:tmpl w:val="0556011C"/>
    <w:lvl w:ilvl="0">
      <w:start w:val="1"/>
      <w:numFmt w:val="decimal"/>
      <w:lvlText w:val="%1"/>
      <w:lvlJc w:val="left"/>
      <w:pPr>
        <w:tabs>
          <w:tab w:val="num" w:pos="993"/>
        </w:tabs>
        <w:ind w:left="-141"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
  </w:num>
  <w:num w:numId="2">
    <w:abstractNumId w:val="4"/>
  </w:num>
  <w:num w:numId="3">
    <w:abstractNumId w:val="3"/>
  </w:num>
  <w:num w:numId="4">
    <w:abstractNumId w:val="7"/>
  </w:num>
  <w:num w:numId="5">
    <w:abstractNumId w:val="8"/>
  </w:num>
  <w:num w:numId="6">
    <w:abstractNumId w:val="2"/>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E9"/>
    <w:rsid w:val="000225E7"/>
    <w:rsid w:val="00022A0E"/>
    <w:rsid w:val="00023AD9"/>
    <w:rsid w:val="00037AD8"/>
    <w:rsid w:val="000460A1"/>
    <w:rsid w:val="0006795C"/>
    <w:rsid w:val="00077F3A"/>
    <w:rsid w:val="00097C4F"/>
    <w:rsid w:val="000A7BCB"/>
    <w:rsid w:val="000C4935"/>
    <w:rsid w:val="000C691D"/>
    <w:rsid w:val="000D39B0"/>
    <w:rsid w:val="000E783F"/>
    <w:rsid w:val="001049E9"/>
    <w:rsid w:val="001248A4"/>
    <w:rsid w:val="00161A12"/>
    <w:rsid w:val="00172B20"/>
    <w:rsid w:val="001D78CB"/>
    <w:rsid w:val="001E012C"/>
    <w:rsid w:val="001F044B"/>
    <w:rsid w:val="00203165"/>
    <w:rsid w:val="00223820"/>
    <w:rsid w:val="002344FA"/>
    <w:rsid w:val="002712B5"/>
    <w:rsid w:val="00274074"/>
    <w:rsid w:val="00274F87"/>
    <w:rsid w:val="002767F9"/>
    <w:rsid w:val="002A0676"/>
    <w:rsid w:val="002B6253"/>
    <w:rsid w:val="002C5D16"/>
    <w:rsid w:val="002D0B72"/>
    <w:rsid w:val="002E4401"/>
    <w:rsid w:val="002F319A"/>
    <w:rsid w:val="002F7AB2"/>
    <w:rsid w:val="00303D14"/>
    <w:rsid w:val="003440B5"/>
    <w:rsid w:val="00353DCC"/>
    <w:rsid w:val="0036376B"/>
    <w:rsid w:val="0036660F"/>
    <w:rsid w:val="003A4DA2"/>
    <w:rsid w:val="003C4532"/>
    <w:rsid w:val="003C7528"/>
    <w:rsid w:val="003C76C2"/>
    <w:rsid w:val="003D71D4"/>
    <w:rsid w:val="003F37EC"/>
    <w:rsid w:val="0040749F"/>
    <w:rsid w:val="00434811"/>
    <w:rsid w:val="00446E0E"/>
    <w:rsid w:val="00484141"/>
    <w:rsid w:val="00487C99"/>
    <w:rsid w:val="004B29D9"/>
    <w:rsid w:val="004B590C"/>
    <w:rsid w:val="004D24FC"/>
    <w:rsid w:val="004D7669"/>
    <w:rsid w:val="004E02B0"/>
    <w:rsid w:val="004E272E"/>
    <w:rsid w:val="004E414C"/>
    <w:rsid w:val="004F194D"/>
    <w:rsid w:val="004F30C5"/>
    <w:rsid w:val="00551E66"/>
    <w:rsid w:val="005529F1"/>
    <w:rsid w:val="005A1BD5"/>
    <w:rsid w:val="005E1344"/>
    <w:rsid w:val="005E1BBF"/>
    <w:rsid w:val="005F74D9"/>
    <w:rsid w:val="006024FB"/>
    <w:rsid w:val="00612D0F"/>
    <w:rsid w:val="00630D4B"/>
    <w:rsid w:val="00647A49"/>
    <w:rsid w:val="006807EA"/>
    <w:rsid w:val="006E440D"/>
    <w:rsid w:val="006F7822"/>
    <w:rsid w:val="00702359"/>
    <w:rsid w:val="007144D5"/>
    <w:rsid w:val="007A14CA"/>
    <w:rsid w:val="007C75E7"/>
    <w:rsid w:val="007D07EF"/>
    <w:rsid w:val="007D2E7E"/>
    <w:rsid w:val="007E2190"/>
    <w:rsid w:val="00812F00"/>
    <w:rsid w:val="00842F9E"/>
    <w:rsid w:val="008878A6"/>
    <w:rsid w:val="008A1F9F"/>
    <w:rsid w:val="008C0C31"/>
    <w:rsid w:val="008C7959"/>
    <w:rsid w:val="00922A78"/>
    <w:rsid w:val="009419C0"/>
    <w:rsid w:val="00966B2A"/>
    <w:rsid w:val="00977BCE"/>
    <w:rsid w:val="00986E35"/>
    <w:rsid w:val="00991EE6"/>
    <w:rsid w:val="009A61F2"/>
    <w:rsid w:val="009D0B1B"/>
    <w:rsid w:val="009F2B5E"/>
    <w:rsid w:val="009F4B04"/>
    <w:rsid w:val="00A113C3"/>
    <w:rsid w:val="00A60624"/>
    <w:rsid w:val="00A62F76"/>
    <w:rsid w:val="00A74912"/>
    <w:rsid w:val="00A74B51"/>
    <w:rsid w:val="00AB1D9A"/>
    <w:rsid w:val="00AE1C0A"/>
    <w:rsid w:val="00AE7951"/>
    <w:rsid w:val="00AF4518"/>
    <w:rsid w:val="00AF6E85"/>
    <w:rsid w:val="00B03FA0"/>
    <w:rsid w:val="00B25263"/>
    <w:rsid w:val="00B430C4"/>
    <w:rsid w:val="00B5271F"/>
    <w:rsid w:val="00B728D0"/>
    <w:rsid w:val="00B9140E"/>
    <w:rsid w:val="00B916D3"/>
    <w:rsid w:val="00BA13C7"/>
    <w:rsid w:val="00BB7BBE"/>
    <w:rsid w:val="00BC22D8"/>
    <w:rsid w:val="00C52FFC"/>
    <w:rsid w:val="00C637E9"/>
    <w:rsid w:val="00CA5AC0"/>
    <w:rsid w:val="00CD48B1"/>
    <w:rsid w:val="00D06DB2"/>
    <w:rsid w:val="00D1596C"/>
    <w:rsid w:val="00D37BFB"/>
    <w:rsid w:val="00D4098E"/>
    <w:rsid w:val="00D5193D"/>
    <w:rsid w:val="00D63EAC"/>
    <w:rsid w:val="00D674C3"/>
    <w:rsid w:val="00DB1EDA"/>
    <w:rsid w:val="00DB7FC6"/>
    <w:rsid w:val="00DF71CE"/>
    <w:rsid w:val="00E14E99"/>
    <w:rsid w:val="00EC794F"/>
    <w:rsid w:val="00ED5DED"/>
    <w:rsid w:val="00ED6118"/>
    <w:rsid w:val="00F01C4F"/>
    <w:rsid w:val="00F54491"/>
    <w:rsid w:val="00F77064"/>
    <w:rsid w:val="00F90DFC"/>
    <w:rsid w:val="00FA388F"/>
    <w:rsid w:val="00FA5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DC109"/>
  <w15:docId w15:val="{D83D1952-35CC-404A-A6D3-B08DDF07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049E9"/>
    <w:pPr>
      <w:widowControl w:val="0"/>
      <w:suppressAutoHyphens/>
      <w:spacing w:after="0" w:line="240" w:lineRule="auto"/>
    </w:pPr>
    <w:rPr>
      <w:rFonts w:ascii="Arial" w:eastAsia="Lucida Sans Unicode" w:hAnsi="Arial" w:cs="Times New Roman"/>
      <w:kern w:val="1"/>
      <w:sz w:val="20"/>
      <w:szCs w:val="24"/>
      <w:lang w:eastAsia="ru-RU"/>
    </w:rPr>
  </w:style>
  <w:style w:type="paragraph" w:styleId="1">
    <w:name w:val="heading 1"/>
    <w:basedOn w:val="a0"/>
    <w:next w:val="a0"/>
    <w:link w:val="10"/>
    <w:qFormat/>
    <w:rsid w:val="001049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049E9"/>
    <w:pPr>
      <w:keepNext/>
      <w:widowControl/>
      <w:numPr>
        <w:ilvl w:val="1"/>
        <w:numId w:val="1"/>
      </w:numPr>
      <w:suppressAutoHyphens w:val="0"/>
      <w:spacing w:before="240" w:after="60"/>
      <w:jc w:val="center"/>
      <w:outlineLvl w:val="1"/>
    </w:pPr>
    <w:rPr>
      <w:rFonts w:eastAsia="Times New Roman" w:cs="Arial"/>
      <w:b/>
      <w:bCs/>
      <w:i/>
      <w:iCs/>
      <w:kern w:val="0"/>
      <w:sz w:val="24"/>
      <w:szCs w:val="28"/>
    </w:rPr>
  </w:style>
  <w:style w:type="paragraph" w:styleId="3">
    <w:name w:val="heading 3"/>
    <w:basedOn w:val="a0"/>
    <w:next w:val="a0"/>
    <w:link w:val="30"/>
    <w:qFormat/>
    <w:rsid w:val="001049E9"/>
    <w:pPr>
      <w:keepNext/>
      <w:widowControl/>
      <w:numPr>
        <w:ilvl w:val="2"/>
        <w:numId w:val="1"/>
      </w:numPr>
      <w:suppressAutoHyphens w:val="0"/>
      <w:spacing w:before="240" w:after="60"/>
      <w:outlineLvl w:val="2"/>
    </w:pPr>
    <w:rPr>
      <w:rFonts w:eastAsia="Times New Roman" w:cs="Arial"/>
      <w:b/>
      <w:bCs/>
      <w:kern w:val="0"/>
      <w:sz w:val="26"/>
      <w:szCs w:val="26"/>
    </w:rPr>
  </w:style>
  <w:style w:type="paragraph" w:styleId="4">
    <w:name w:val="heading 4"/>
    <w:basedOn w:val="a0"/>
    <w:next w:val="a0"/>
    <w:link w:val="40"/>
    <w:qFormat/>
    <w:rsid w:val="001049E9"/>
    <w:pPr>
      <w:keepNext/>
      <w:widowControl/>
      <w:numPr>
        <w:ilvl w:val="3"/>
        <w:numId w:val="1"/>
      </w:numPr>
      <w:suppressAutoHyphens w:val="0"/>
      <w:spacing w:before="240" w:after="60"/>
      <w:outlineLvl w:val="3"/>
    </w:pPr>
    <w:rPr>
      <w:rFonts w:ascii="Times New Roman" w:eastAsia="Times New Roman" w:hAnsi="Times New Roman"/>
      <w:b/>
      <w:bCs/>
      <w:kern w:val="0"/>
      <w:sz w:val="28"/>
      <w:szCs w:val="28"/>
    </w:rPr>
  </w:style>
  <w:style w:type="paragraph" w:styleId="5">
    <w:name w:val="heading 5"/>
    <w:basedOn w:val="a0"/>
    <w:next w:val="a0"/>
    <w:link w:val="50"/>
    <w:qFormat/>
    <w:rsid w:val="001049E9"/>
    <w:pPr>
      <w:widowControl/>
      <w:numPr>
        <w:ilvl w:val="4"/>
        <w:numId w:val="1"/>
      </w:numPr>
      <w:suppressAutoHyphens w:val="0"/>
      <w:spacing w:before="240" w:after="60"/>
      <w:outlineLvl w:val="4"/>
    </w:pPr>
    <w:rPr>
      <w:rFonts w:ascii="Times New Roman" w:eastAsia="Times New Roman" w:hAnsi="Times New Roman"/>
      <w:b/>
      <w:bCs/>
      <w:i/>
      <w:iCs/>
      <w:kern w:val="0"/>
      <w:sz w:val="26"/>
      <w:szCs w:val="26"/>
    </w:rPr>
  </w:style>
  <w:style w:type="paragraph" w:styleId="6">
    <w:name w:val="heading 6"/>
    <w:basedOn w:val="a0"/>
    <w:next w:val="a0"/>
    <w:link w:val="60"/>
    <w:qFormat/>
    <w:rsid w:val="001049E9"/>
    <w:pPr>
      <w:widowControl/>
      <w:numPr>
        <w:ilvl w:val="5"/>
        <w:numId w:val="1"/>
      </w:numPr>
      <w:suppressAutoHyphens w:val="0"/>
      <w:spacing w:before="240" w:after="60"/>
      <w:outlineLvl w:val="5"/>
    </w:pPr>
    <w:rPr>
      <w:rFonts w:ascii="Times New Roman" w:eastAsia="Times New Roman" w:hAnsi="Times New Roman"/>
      <w:b/>
      <w:bCs/>
      <w:kern w:val="0"/>
      <w:sz w:val="22"/>
      <w:szCs w:val="22"/>
    </w:rPr>
  </w:style>
  <w:style w:type="paragraph" w:styleId="7">
    <w:name w:val="heading 7"/>
    <w:basedOn w:val="a0"/>
    <w:next w:val="a0"/>
    <w:link w:val="70"/>
    <w:qFormat/>
    <w:rsid w:val="001049E9"/>
    <w:pPr>
      <w:widowControl/>
      <w:numPr>
        <w:ilvl w:val="6"/>
        <w:numId w:val="1"/>
      </w:numPr>
      <w:suppressAutoHyphens w:val="0"/>
      <w:spacing w:before="240" w:after="60"/>
      <w:outlineLvl w:val="6"/>
    </w:pPr>
    <w:rPr>
      <w:rFonts w:ascii="Times New Roman" w:eastAsia="Times New Roman" w:hAnsi="Times New Roman"/>
      <w:kern w:val="0"/>
      <w:sz w:val="24"/>
    </w:rPr>
  </w:style>
  <w:style w:type="paragraph" w:styleId="8">
    <w:name w:val="heading 8"/>
    <w:basedOn w:val="a0"/>
    <w:next w:val="a0"/>
    <w:link w:val="80"/>
    <w:qFormat/>
    <w:rsid w:val="001049E9"/>
    <w:pPr>
      <w:widowControl/>
      <w:numPr>
        <w:ilvl w:val="7"/>
        <w:numId w:val="1"/>
      </w:numPr>
      <w:suppressAutoHyphens w:val="0"/>
      <w:spacing w:before="240" w:after="60"/>
      <w:outlineLvl w:val="7"/>
    </w:pPr>
    <w:rPr>
      <w:rFonts w:ascii="Times New Roman" w:eastAsia="Times New Roman" w:hAnsi="Times New Roman"/>
      <w:i/>
      <w:iCs/>
      <w:kern w:val="0"/>
      <w:sz w:val="24"/>
    </w:rPr>
  </w:style>
  <w:style w:type="paragraph" w:styleId="9">
    <w:name w:val="heading 9"/>
    <w:basedOn w:val="a0"/>
    <w:next w:val="a0"/>
    <w:link w:val="90"/>
    <w:qFormat/>
    <w:rsid w:val="001049E9"/>
    <w:pPr>
      <w:widowControl/>
      <w:numPr>
        <w:ilvl w:val="8"/>
        <w:numId w:val="1"/>
      </w:numPr>
      <w:suppressAutoHyphens w:val="0"/>
      <w:spacing w:before="240" w:after="60"/>
      <w:outlineLvl w:val="8"/>
    </w:pPr>
    <w:rPr>
      <w:rFonts w:eastAsia="Times New Roman" w:cs="Arial"/>
      <w:kern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49E9"/>
    <w:rPr>
      <w:rFonts w:asciiTheme="majorHAnsi" w:eastAsiaTheme="majorEastAsia" w:hAnsiTheme="majorHAnsi" w:cstheme="majorBidi"/>
      <w:b/>
      <w:bCs/>
      <w:color w:val="365F91" w:themeColor="accent1" w:themeShade="BF"/>
      <w:kern w:val="1"/>
      <w:sz w:val="28"/>
      <w:szCs w:val="28"/>
      <w:lang w:eastAsia="ru-RU"/>
    </w:rPr>
  </w:style>
  <w:style w:type="character" w:customStyle="1" w:styleId="20">
    <w:name w:val="Заголовок 2 Знак"/>
    <w:basedOn w:val="a1"/>
    <w:link w:val="2"/>
    <w:rsid w:val="001049E9"/>
    <w:rPr>
      <w:rFonts w:ascii="Arial" w:eastAsia="Times New Roman" w:hAnsi="Arial" w:cs="Arial"/>
      <w:b/>
      <w:bCs/>
      <w:i/>
      <w:iCs/>
      <w:sz w:val="24"/>
      <w:szCs w:val="28"/>
      <w:lang w:eastAsia="ru-RU"/>
    </w:rPr>
  </w:style>
  <w:style w:type="character" w:customStyle="1" w:styleId="30">
    <w:name w:val="Заголовок 3 Знак"/>
    <w:basedOn w:val="a1"/>
    <w:link w:val="3"/>
    <w:rsid w:val="001049E9"/>
    <w:rPr>
      <w:rFonts w:ascii="Arial" w:eastAsia="Times New Roman" w:hAnsi="Arial" w:cs="Arial"/>
      <w:b/>
      <w:bCs/>
      <w:sz w:val="26"/>
      <w:szCs w:val="26"/>
      <w:lang w:eastAsia="ru-RU"/>
    </w:rPr>
  </w:style>
  <w:style w:type="character" w:customStyle="1" w:styleId="40">
    <w:name w:val="Заголовок 4 Знак"/>
    <w:basedOn w:val="a1"/>
    <w:link w:val="4"/>
    <w:rsid w:val="001049E9"/>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049E9"/>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049E9"/>
    <w:rPr>
      <w:rFonts w:ascii="Times New Roman" w:eastAsia="Times New Roman" w:hAnsi="Times New Roman" w:cs="Times New Roman"/>
      <w:b/>
      <w:bCs/>
      <w:lang w:eastAsia="ru-RU"/>
    </w:rPr>
  </w:style>
  <w:style w:type="character" w:customStyle="1" w:styleId="70">
    <w:name w:val="Заголовок 7 Знак"/>
    <w:basedOn w:val="a1"/>
    <w:link w:val="7"/>
    <w:rsid w:val="001049E9"/>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1049E9"/>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1049E9"/>
    <w:rPr>
      <w:rFonts w:ascii="Arial" w:eastAsia="Times New Roman" w:hAnsi="Arial" w:cs="Arial"/>
      <w:lang w:eastAsia="ru-RU"/>
    </w:rPr>
  </w:style>
  <w:style w:type="character" w:customStyle="1" w:styleId="Absatz-Standardschriftart">
    <w:name w:val="Absatz-Standardschriftart"/>
    <w:rsid w:val="001049E9"/>
  </w:style>
  <w:style w:type="character" w:customStyle="1" w:styleId="WW-Absatz-Standardschriftart">
    <w:name w:val="WW-Absatz-Standardschriftart"/>
    <w:rsid w:val="001049E9"/>
  </w:style>
  <w:style w:type="character" w:customStyle="1" w:styleId="WW-Absatz-Standardschriftart1">
    <w:name w:val="WW-Absatz-Standardschriftart1"/>
    <w:rsid w:val="001049E9"/>
  </w:style>
  <w:style w:type="character" w:customStyle="1" w:styleId="WW-Absatz-Standardschriftart11">
    <w:name w:val="WW-Absatz-Standardschriftart11"/>
    <w:rsid w:val="001049E9"/>
  </w:style>
  <w:style w:type="character" w:customStyle="1" w:styleId="WW-Absatz-Standardschriftart111">
    <w:name w:val="WW-Absatz-Standardschriftart111"/>
    <w:rsid w:val="001049E9"/>
  </w:style>
  <w:style w:type="character" w:customStyle="1" w:styleId="WW-Absatz-Standardschriftart1111">
    <w:name w:val="WW-Absatz-Standardschriftart1111"/>
    <w:rsid w:val="001049E9"/>
  </w:style>
  <w:style w:type="character" w:customStyle="1" w:styleId="WW-Absatz-Standardschriftart11111">
    <w:name w:val="WW-Absatz-Standardschriftart11111"/>
    <w:rsid w:val="001049E9"/>
  </w:style>
  <w:style w:type="paragraph" w:customStyle="1" w:styleId="11">
    <w:name w:val="Заголовок1"/>
    <w:basedOn w:val="a0"/>
    <w:next w:val="a4"/>
    <w:rsid w:val="001049E9"/>
    <w:pPr>
      <w:keepNext/>
      <w:spacing w:before="240" w:after="120"/>
    </w:pPr>
    <w:rPr>
      <w:rFonts w:cs="Tahoma"/>
      <w:sz w:val="28"/>
      <w:szCs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5"/>
    <w:rsid w:val="001049E9"/>
    <w:pPr>
      <w:spacing w:after="120"/>
    </w:p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1049E9"/>
    <w:rPr>
      <w:rFonts w:ascii="Arial" w:eastAsia="Lucida Sans Unicode" w:hAnsi="Arial" w:cs="Times New Roman"/>
      <w:kern w:val="1"/>
      <w:sz w:val="20"/>
      <w:szCs w:val="24"/>
      <w:lang w:eastAsia="ru-RU"/>
    </w:rPr>
  </w:style>
  <w:style w:type="paragraph" w:styleId="a6">
    <w:name w:val="List"/>
    <w:basedOn w:val="a4"/>
    <w:rsid w:val="001049E9"/>
    <w:rPr>
      <w:rFonts w:cs="Tahoma"/>
    </w:rPr>
  </w:style>
  <w:style w:type="paragraph" w:customStyle="1" w:styleId="12">
    <w:name w:val="Название1"/>
    <w:basedOn w:val="a0"/>
    <w:rsid w:val="001049E9"/>
    <w:pPr>
      <w:suppressLineNumbers/>
      <w:spacing w:before="120" w:after="120"/>
    </w:pPr>
    <w:rPr>
      <w:rFonts w:cs="Tahoma"/>
      <w:i/>
      <w:iCs/>
    </w:rPr>
  </w:style>
  <w:style w:type="paragraph" w:customStyle="1" w:styleId="13">
    <w:name w:val="Указатель1"/>
    <w:basedOn w:val="a0"/>
    <w:rsid w:val="001049E9"/>
    <w:pPr>
      <w:suppressLineNumbers/>
    </w:pPr>
    <w:rPr>
      <w:rFonts w:cs="Tahoma"/>
    </w:rPr>
  </w:style>
  <w:style w:type="paragraph" w:customStyle="1" w:styleId="a7">
    <w:name w:val="Содержимое врезки"/>
    <w:basedOn w:val="a4"/>
    <w:rsid w:val="001049E9"/>
  </w:style>
  <w:style w:type="paragraph" w:styleId="a8">
    <w:name w:val="annotation text"/>
    <w:basedOn w:val="a0"/>
    <w:link w:val="a9"/>
    <w:semiHidden/>
    <w:rsid w:val="001049E9"/>
    <w:rPr>
      <w:szCs w:val="20"/>
    </w:rPr>
  </w:style>
  <w:style w:type="character" w:customStyle="1" w:styleId="a9">
    <w:name w:val="Текст примечания Знак"/>
    <w:basedOn w:val="a1"/>
    <w:link w:val="a8"/>
    <w:semiHidden/>
    <w:rsid w:val="001049E9"/>
    <w:rPr>
      <w:rFonts w:ascii="Arial" w:eastAsia="Lucida Sans Unicode" w:hAnsi="Arial" w:cs="Times New Roman"/>
      <w:kern w:val="1"/>
      <w:sz w:val="20"/>
      <w:szCs w:val="20"/>
      <w:lang w:eastAsia="ru-RU"/>
    </w:rPr>
  </w:style>
  <w:style w:type="paragraph" w:styleId="aa">
    <w:name w:val="Balloon Text"/>
    <w:basedOn w:val="a0"/>
    <w:link w:val="ab"/>
    <w:semiHidden/>
    <w:rsid w:val="001049E9"/>
    <w:rPr>
      <w:rFonts w:ascii="Tahoma" w:hAnsi="Tahoma" w:cs="Tahoma"/>
      <w:sz w:val="16"/>
      <w:szCs w:val="16"/>
    </w:rPr>
  </w:style>
  <w:style w:type="character" w:customStyle="1" w:styleId="ab">
    <w:name w:val="Текст выноски Знак"/>
    <w:basedOn w:val="a1"/>
    <w:link w:val="aa"/>
    <w:semiHidden/>
    <w:rsid w:val="001049E9"/>
    <w:rPr>
      <w:rFonts w:ascii="Tahoma" w:eastAsia="Lucida Sans Unicode" w:hAnsi="Tahoma" w:cs="Tahoma"/>
      <w:kern w:val="1"/>
      <w:sz w:val="16"/>
      <w:szCs w:val="16"/>
      <w:lang w:eastAsia="ru-RU"/>
    </w:rPr>
  </w:style>
  <w:style w:type="paragraph" w:styleId="21">
    <w:name w:val="Body Text 2"/>
    <w:basedOn w:val="a0"/>
    <w:link w:val="22"/>
    <w:rsid w:val="001049E9"/>
    <w:pPr>
      <w:spacing w:after="120" w:line="480" w:lineRule="auto"/>
    </w:pPr>
  </w:style>
  <w:style w:type="character" w:customStyle="1" w:styleId="22">
    <w:name w:val="Основной текст 2 Знак"/>
    <w:basedOn w:val="a1"/>
    <w:link w:val="21"/>
    <w:rsid w:val="001049E9"/>
    <w:rPr>
      <w:rFonts w:ascii="Arial" w:eastAsia="Lucida Sans Unicode" w:hAnsi="Arial" w:cs="Times New Roman"/>
      <w:kern w:val="1"/>
      <w:sz w:val="20"/>
      <w:szCs w:val="24"/>
      <w:lang w:eastAsia="ru-RU"/>
    </w:rPr>
  </w:style>
  <w:style w:type="paragraph" w:styleId="ac">
    <w:name w:val="annotation subject"/>
    <w:basedOn w:val="a8"/>
    <w:next w:val="a8"/>
    <w:link w:val="ad"/>
    <w:rsid w:val="001049E9"/>
    <w:rPr>
      <w:b/>
      <w:bCs/>
    </w:rPr>
  </w:style>
  <w:style w:type="character" w:customStyle="1" w:styleId="ad">
    <w:name w:val="Тема примечания Знак"/>
    <w:basedOn w:val="a9"/>
    <w:link w:val="ac"/>
    <w:rsid w:val="001049E9"/>
    <w:rPr>
      <w:rFonts w:ascii="Arial" w:eastAsia="Lucida Sans Unicode" w:hAnsi="Arial" w:cs="Times New Roman"/>
      <w:b/>
      <w:bCs/>
      <w:kern w:val="1"/>
      <w:sz w:val="20"/>
      <w:szCs w:val="20"/>
      <w:lang w:eastAsia="ru-RU"/>
    </w:rPr>
  </w:style>
  <w:style w:type="character" w:styleId="ae">
    <w:name w:val="Hyperlink"/>
    <w:rsid w:val="001049E9"/>
    <w:rPr>
      <w:color w:val="0000FF"/>
      <w:u w:val="single"/>
    </w:rPr>
  </w:style>
  <w:style w:type="paragraph" w:styleId="af">
    <w:name w:val="header"/>
    <w:basedOn w:val="a0"/>
    <w:link w:val="af0"/>
    <w:rsid w:val="001049E9"/>
    <w:pPr>
      <w:tabs>
        <w:tab w:val="center" w:pos="4677"/>
        <w:tab w:val="right" w:pos="9355"/>
      </w:tabs>
    </w:pPr>
  </w:style>
  <w:style w:type="character" w:customStyle="1" w:styleId="af0">
    <w:name w:val="Верхний колонтитул Знак"/>
    <w:basedOn w:val="a1"/>
    <w:link w:val="af"/>
    <w:rsid w:val="001049E9"/>
    <w:rPr>
      <w:rFonts w:ascii="Arial" w:eastAsia="Lucida Sans Unicode" w:hAnsi="Arial" w:cs="Times New Roman"/>
      <w:kern w:val="1"/>
      <w:sz w:val="20"/>
      <w:szCs w:val="24"/>
      <w:lang w:eastAsia="ru-RU"/>
    </w:rPr>
  </w:style>
  <w:style w:type="paragraph" w:styleId="af1">
    <w:name w:val="footer"/>
    <w:basedOn w:val="a0"/>
    <w:link w:val="af2"/>
    <w:rsid w:val="001049E9"/>
    <w:pPr>
      <w:tabs>
        <w:tab w:val="center" w:pos="4677"/>
        <w:tab w:val="right" w:pos="9355"/>
      </w:tabs>
    </w:pPr>
  </w:style>
  <w:style w:type="character" w:customStyle="1" w:styleId="af2">
    <w:name w:val="Нижний колонтитул Знак"/>
    <w:basedOn w:val="a1"/>
    <w:link w:val="af1"/>
    <w:rsid w:val="001049E9"/>
    <w:rPr>
      <w:rFonts w:ascii="Arial" w:eastAsia="Lucida Sans Unicode" w:hAnsi="Arial" w:cs="Times New Roman"/>
      <w:kern w:val="1"/>
      <w:sz w:val="20"/>
      <w:szCs w:val="24"/>
      <w:lang w:eastAsia="ru-RU"/>
    </w:rPr>
  </w:style>
  <w:style w:type="paragraph" w:styleId="af3">
    <w:name w:val="Body Text Indent"/>
    <w:basedOn w:val="a0"/>
    <w:link w:val="af4"/>
    <w:rsid w:val="001049E9"/>
    <w:pPr>
      <w:spacing w:after="120"/>
      <w:ind w:left="283"/>
    </w:pPr>
  </w:style>
  <w:style w:type="character" w:customStyle="1" w:styleId="af4">
    <w:name w:val="Основной текст с отступом Знак"/>
    <w:basedOn w:val="a1"/>
    <w:link w:val="af3"/>
    <w:rsid w:val="001049E9"/>
    <w:rPr>
      <w:rFonts w:ascii="Arial" w:eastAsia="Lucida Sans Unicode" w:hAnsi="Arial" w:cs="Times New Roman"/>
      <w:kern w:val="1"/>
      <w:sz w:val="20"/>
      <w:szCs w:val="24"/>
      <w:lang w:eastAsia="ru-RU"/>
    </w:rPr>
  </w:style>
  <w:style w:type="paragraph" w:styleId="af5">
    <w:name w:val="List Paragraph"/>
    <w:basedOn w:val="a0"/>
    <w:qFormat/>
    <w:rsid w:val="001049E9"/>
    <w:pPr>
      <w:widowControl/>
      <w:suppressAutoHyphens w:val="0"/>
      <w:ind w:left="720"/>
      <w:contextualSpacing/>
    </w:pPr>
    <w:rPr>
      <w:rFonts w:ascii="Times New Roman" w:eastAsia="Times New Roman" w:hAnsi="Times New Roman"/>
      <w:kern w:val="0"/>
      <w:sz w:val="24"/>
    </w:rPr>
  </w:style>
  <w:style w:type="character" w:customStyle="1" w:styleId="af6">
    <w:name w:val="Основной текст_"/>
    <w:link w:val="23"/>
    <w:rsid w:val="001049E9"/>
    <w:rPr>
      <w:sz w:val="28"/>
      <w:szCs w:val="28"/>
      <w:shd w:val="clear" w:color="auto" w:fill="FFFFFF"/>
    </w:rPr>
  </w:style>
  <w:style w:type="paragraph" w:customStyle="1" w:styleId="23">
    <w:name w:val="Основной текст2"/>
    <w:basedOn w:val="a0"/>
    <w:link w:val="af6"/>
    <w:rsid w:val="001049E9"/>
    <w:pPr>
      <w:widowControl/>
      <w:shd w:val="clear" w:color="auto" w:fill="FFFFFF"/>
      <w:suppressAutoHyphens w:val="0"/>
      <w:spacing w:after="360" w:line="0" w:lineRule="atLeast"/>
    </w:pPr>
    <w:rPr>
      <w:rFonts w:asciiTheme="minorHAnsi" w:eastAsiaTheme="minorHAnsi" w:hAnsiTheme="minorHAnsi" w:cstheme="minorBidi"/>
      <w:kern w:val="0"/>
      <w:sz w:val="28"/>
      <w:szCs w:val="28"/>
      <w:lang w:eastAsia="en-US"/>
    </w:rPr>
  </w:style>
  <w:style w:type="paragraph" w:styleId="24">
    <w:name w:val="Body Text Indent 2"/>
    <w:basedOn w:val="a0"/>
    <w:link w:val="25"/>
    <w:rsid w:val="001049E9"/>
    <w:pPr>
      <w:spacing w:after="120" w:line="480" w:lineRule="auto"/>
      <w:ind w:left="283"/>
    </w:pPr>
  </w:style>
  <w:style w:type="character" w:customStyle="1" w:styleId="25">
    <w:name w:val="Основной текст с отступом 2 Знак"/>
    <w:basedOn w:val="a1"/>
    <w:link w:val="24"/>
    <w:rsid w:val="001049E9"/>
    <w:rPr>
      <w:rFonts w:ascii="Arial" w:eastAsia="Lucida Sans Unicode" w:hAnsi="Arial" w:cs="Times New Roman"/>
      <w:kern w:val="1"/>
      <w:sz w:val="20"/>
      <w:szCs w:val="24"/>
      <w:lang w:eastAsia="ru-RU"/>
    </w:rPr>
  </w:style>
  <w:style w:type="paragraph" w:customStyle="1" w:styleId="26">
    <w:name w:val="Стиль2"/>
    <w:basedOn w:val="27"/>
    <w:link w:val="28"/>
    <w:rsid w:val="001049E9"/>
    <w:pPr>
      <w:keepNext/>
      <w:keepLines/>
      <w:numPr>
        <w:ilvl w:val="2"/>
      </w:numPr>
      <w:suppressLineNumbers/>
      <w:tabs>
        <w:tab w:val="num" w:pos="432"/>
        <w:tab w:val="num" w:pos="576"/>
      </w:tabs>
      <w:spacing w:after="60"/>
      <w:ind w:left="576" w:hanging="576"/>
      <w:contextualSpacing w:val="0"/>
      <w:jc w:val="both"/>
    </w:pPr>
    <w:rPr>
      <w:rFonts w:ascii="Calibri" w:eastAsia="Calibri" w:hAnsi="Calibri"/>
      <w:b/>
      <w:kern w:val="0"/>
      <w:sz w:val="24"/>
    </w:rPr>
  </w:style>
  <w:style w:type="paragraph" w:styleId="27">
    <w:name w:val="List Number 2"/>
    <w:basedOn w:val="a0"/>
    <w:rsid w:val="001049E9"/>
    <w:pPr>
      <w:tabs>
        <w:tab w:val="num" w:pos="432"/>
      </w:tabs>
      <w:ind w:left="432" w:hanging="432"/>
      <w:contextualSpacing/>
    </w:pPr>
  </w:style>
  <w:style w:type="character" w:customStyle="1" w:styleId="28">
    <w:name w:val="Стиль2 Знак"/>
    <w:link w:val="26"/>
    <w:locked/>
    <w:rsid w:val="001049E9"/>
    <w:rPr>
      <w:rFonts w:ascii="Calibri" w:eastAsia="Calibri" w:hAnsi="Calibri" w:cs="Times New Roman"/>
      <w:b/>
      <w:sz w:val="24"/>
      <w:szCs w:val="24"/>
      <w:lang w:eastAsia="ru-RU"/>
    </w:rPr>
  </w:style>
  <w:style w:type="paragraph" w:customStyle="1" w:styleId="31">
    <w:name w:val="Стиль3 Знак"/>
    <w:basedOn w:val="24"/>
    <w:rsid w:val="001049E9"/>
    <w:pPr>
      <w:widowControl/>
      <w:suppressAutoHyphens w:val="0"/>
      <w:jc w:val="both"/>
    </w:pPr>
    <w:rPr>
      <w:rFonts w:ascii="Times New Roman" w:eastAsia="Calibri" w:hAnsi="Times New Roman"/>
      <w:kern w:val="0"/>
      <w:sz w:val="24"/>
    </w:rPr>
  </w:style>
  <w:style w:type="paragraph" w:styleId="af7">
    <w:name w:val="Normal (Web)"/>
    <w:basedOn w:val="a0"/>
    <w:uiPriority w:val="99"/>
    <w:rsid w:val="001049E9"/>
    <w:pPr>
      <w:widowControl/>
      <w:spacing w:before="100" w:after="100"/>
    </w:pPr>
    <w:rPr>
      <w:rFonts w:ascii="Arial Unicode MS" w:eastAsia="Times New Roman" w:hAnsi="Arial Unicode MS"/>
      <w:noProof/>
      <w:kern w:val="0"/>
      <w:sz w:val="24"/>
      <w:lang w:eastAsia="ar-SA"/>
    </w:rPr>
  </w:style>
  <w:style w:type="paragraph" w:customStyle="1" w:styleId="ConsPlusNonformat">
    <w:name w:val="ConsPlusNonformat"/>
    <w:rsid w:val="001049E9"/>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pple-converted-space">
    <w:name w:val="apple-converted-space"/>
    <w:basedOn w:val="a1"/>
    <w:rsid w:val="001049E9"/>
    <w:rPr>
      <w:rFonts w:cs="Times New Roman"/>
    </w:rPr>
  </w:style>
  <w:style w:type="paragraph" w:customStyle="1" w:styleId="ConsPlusCell">
    <w:name w:val="ConsPlusCell"/>
    <w:rsid w:val="001049E9"/>
    <w:pPr>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qFormat/>
    <w:rsid w:val="001049E9"/>
    <w:pPr>
      <w:spacing w:after="0" w:line="240" w:lineRule="auto"/>
    </w:pPr>
    <w:rPr>
      <w:rFonts w:ascii="Calibri" w:eastAsia="Times New Roman" w:hAnsi="Calibri" w:cs="Times New Roman"/>
      <w:lang w:eastAsia="ru-RU"/>
    </w:rPr>
  </w:style>
  <w:style w:type="paragraph" w:customStyle="1" w:styleId="ConsPlusNormal">
    <w:name w:val="ConsPlusNormal"/>
    <w:rsid w:val="001049E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basedOn w:val="a1"/>
    <w:link w:val="HTML0"/>
    <w:semiHidden/>
    <w:rsid w:val="001049E9"/>
    <w:rPr>
      <w:rFonts w:ascii="Courier New" w:eastAsia="Times New Roman" w:hAnsi="Courier New" w:cs="Courier New"/>
      <w:sz w:val="20"/>
      <w:szCs w:val="20"/>
      <w:lang w:eastAsia="ru-RU"/>
    </w:rPr>
  </w:style>
  <w:style w:type="paragraph" w:styleId="HTML0">
    <w:name w:val="HTML Preformatted"/>
    <w:basedOn w:val="a0"/>
    <w:link w:val="HTML"/>
    <w:semiHidden/>
    <w:rsid w:val="001049E9"/>
    <w:pPr>
      <w:widowControl/>
      <w:suppressAutoHyphens w:val="0"/>
      <w:jc w:val="both"/>
    </w:pPr>
    <w:rPr>
      <w:rFonts w:ascii="Courier New" w:eastAsia="Times New Roman" w:hAnsi="Courier New" w:cs="Courier New"/>
      <w:kern w:val="0"/>
      <w:szCs w:val="20"/>
    </w:rPr>
  </w:style>
  <w:style w:type="paragraph" w:customStyle="1" w:styleId="14">
    <w:name w:val="Без интервала1"/>
    <w:rsid w:val="001049E9"/>
    <w:pPr>
      <w:spacing w:after="0" w:line="240" w:lineRule="auto"/>
      <w:jc w:val="both"/>
    </w:pPr>
    <w:rPr>
      <w:rFonts w:ascii="Times New Roman" w:eastAsia="Times New Roman" w:hAnsi="Times New Roman" w:cs="Times New Roman"/>
      <w:sz w:val="24"/>
      <w:szCs w:val="24"/>
      <w:lang w:eastAsia="ru-RU"/>
    </w:rPr>
  </w:style>
  <w:style w:type="character" w:styleId="af9">
    <w:name w:val="page number"/>
    <w:basedOn w:val="a1"/>
    <w:rsid w:val="001049E9"/>
    <w:rPr>
      <w:rFonts w:cs="Times New Roman"/>
    </w:rPr>
  </w:style>
  <w:style w:type="character" w:styleId="afa">
    <w:name w:val="footnote reference"/>
    <w:basedOn w:val="a1"/>
    <w:rsid w:val="001049E9"/>
    <w:rPr>
      <w:rFonts w:cs="Times New Roman"/>
      <w:vertAlign w:val="superscript"/>
    </w:rPr>
  </w:style>
  <w:style w:type="paragraph" w:styleId="afb">
    <w:name w:val="footnote text"/>
    <w:aliases w:val="Footnote Text Char Знак Знак,Footnote Text Char Знак,Footnote Text Char Знак Знак Знак Знак"/>
    <w:basedOn w:val="a0"/>
    <w:link w:val="afc"/>
    <w:rsid w:val="001049E9"/>
    <w:pPr>
      <w:widowControl/>
      <w:suppressAutoHyphens w:val="0"/>
    </w:pPr>
    <w:rPr>
      <w:rFonts w:ascii="Times New Roman" w:eastAsia="Times New Roman" w:hAnsi="Times New Roman"/>
      <w:kern w:val="0"/>
      <w:szCs w:val="20"/>
    </w:rPr>
  </w:style>
  <w:style w:type="character" w:customStyle="1" w:styleId="afc">
    <w:name w:val="Текст сноски Знак"/>
    <w:aliases w:val="Footnote Text Char Знак Знак Знак,Footnote Text Char Знак Знак1,Footnote Text Char Знак Знак Знак Знак Знак"/>
    <w:basedOn w:val="a1"/>
    <w:link w:val="afb"/>
    <w:rsid w:val="001049E9"/>
    <w:rPr>
      <w:rFonts w:ascii="Times New Roman" w:eastAsia="Times New Roman" w:hAnsi="Times New Roman" w:cs="Times New Roman"/>
      <w:sz w:val="20"/>
      <w:szCs w:val="20"/>
      <w:lang w:eastAsia="ru-RU"/>
    </w:rPr>
  </w:style>
  <w:style w:type="paragraph" w:styleId="a">
    <w:name w:val="List Bullet"/>
    <w:aliases w:val="UL,????????????? ?????? 1,Маркированный список 1"/>
    <w:basedOn w:val="a0"/>
    <w:autoRedefine/>
    <w:semiHidden/>
    <w:rsid w:val="001049E9"/>
    <w:pPr>
      <w:widowControl/>
      <w:numPr>
        <w:numId w:val="2"/>
      </w:numPr>
      <w:tabs>
        <w:tab w:val="clear" w:pos="1134"/>
        <w:tab w:val="num" w:pos="567"/>
      </w:tabs>
      <w:suppressAutoHyphens w:val="0"/>
      <w:ind w:firstLine="0"/>
      <w:jc w:val="both"/>
    </w:pPr>
    <w:rPr>
      <w:rFonts w:ascii="Times New Roman" w:eastAsia="Times New Roman" w:hAnsi="Times New Roman"/>
      <w:kern w:val="0"/>
      <w:sz w:val="24"/>
    </w:rPr>
  </w:style>
  <w:style w:type="paragraph" w:customStyle="1" w:styleId="ConsNonformat">
    <w:name w:val="ConsNonformat"/>
    <w:rsid w:val="001049E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2statia2">
    <w:name w:val="02statia2"/>
    <w:basedOn w:val="a0"/>
    <w:rsid w:val="001049E9"/>
    <w:pPr>
      <w:widowControl/>
      <w:suppressAutoHyphens w:val="0"/>
      <w:spacing w:before="120" w:line="320" w:lineRule="atLeast"/>
      <w:ind w:left="2020" w:hanging="880"/>
      <w:jc w:val="both"/>
    </w:pPr>
    <w:rPr>
      <w:rFonts w:ascii="GaramondNarrowC" w:eastAsia="Times New Roman" w:hAnsi="GaramondNarrowC"/>
      <w:color w:val="000000"/>
      <w:kern w:val="0"/>
      <w:sz w:val="21"/>
      <w:szCs w:val="21"/>
    </w:rPr>
  </w:style>
  <w:style w:type="paragraph" w:customStyle="1" w:styleId="Standard">
    <w:name w:val="Standard"/>
    <w:rsid w:val="001049E9"/>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32">
    <w:name w:val="Основной текст3"/>
    <w:basedOn w:val="a0"/>
    <w:rsid w:val="001049E9"/>
    <w:pPr>
      <w:widowControl/>
      <w:shd w:val="clear" w:color="auto" w:fill="FFFFFF"/>
      <w:suppressAutoHyphens w:val="0"/>
      <w:spacing w:after="180" w:line="240" w:lineRule="atLeast"/>
    </w:pPr>
    <w:rPr>
      <w:rFonts w:eastAsia="Times New Roman"/>
      <w:kern w:val="0"/>
      <w:sz w:val="16"/>
      <w:szCs w:val="16"/>
      <w:shd w:val="clear" w:color="auto" w:fill="FFFFFF"/>
    </w:rPr>
  </w:style>
  <w:style w:type="paragraph" w:customStyle="1" w:styleId="FORMATTEXT">
    <w:name w:val=".FORMATTEXT"/>
    <w:uiPriority w:val="99"/>
    <w:rsid w:val="001049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formattext0">
    <w:name w:val="formattext"/>
    <w:basedOn w:val="a0"/>
    <w:rsid w:val="001049E9"/>
    <w:pPr>
      <w:widowControl/>
      <w:suppressAutoHyphens w:val="0"/>
      <w:spacing w:before="100" w:beforeAutospacing="1" w:after="100" w:afterAutospacing="1"/>
    </w:pPr>
    <w:rPr>
      <w:rFonts w:ascii="Times New Roman" w:eastAsia="Times New Roman" w:hAnsi="Times New Roman"/>
      <w:kern w:val="0"/>
      <w:sz w:val="24"/>
    </w:rPr>
  </w:style>
  <w:style w:type="character" w:customStyle="1" w:styleId="15">
    <w:name w:val="Текст сноски Знак1"/>
    <w:rsid w:val="001049E9"/>
    <w:rPr>
      <w:sz w:val="18"/>
      <w:szCs w:val="18"/>
      <w:lang w:val="ru-RU" w:eastAsia="zh-CN" w:bidi="ar-SA"/>
    </w:rPr>
  </w:style>
  <w:style w:type="character" w:customStyle="1" w:styleId="afd">
    <w:name w:val="Текст концевой сноски Знак"/>
    <w:basedOn w:val="a1"/>
    <w:link w:val="afe"/>
    <w:semiHidden/>
    <w:rsid w:val="001049E9"/>
    <w:rPr>
      <w:rFonts w:ascii="Arial" w:eastAsia="Lucida Sans Unicode" w:hAnsi="Arial" w:cs="Times New Roman"/>
      <w:kern w:val="1"/>
      <w:sz w:val="20"/>
      <w:szCs w:val="20"/>
      <w:lang w:eastAsia="ru-RU"/>
    </w:rPr>
  </w:style>
  <w:style w:type="paragraph" w:styleId="afe">
    <w:name w:val="endnote text"/>
    <w:basedOn w:val="a0"/>
    <w:link w:val="afd"/>
    <w:semiHidden/>
    <w:unhideWhenUsed/>
    <w:rsid w:val="001049E9"/>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265">
      <w:bodyDiv w:val="1"/>
      <w:marLeft w:val="0"/>
      <w:marRight w:val="0"/>
      <w:marTop w:val="0"/>
      <w:marBottom w:val="0"/>
      <w:divBdr>
        <w:top w:val="none" w:sz="0" w:space="0" w:color="auto"/>
        <w:left w:val="none" w:sz="0" w:space="0" w:color="auto"/>
        <w:bottom w:val="none" w:sz="0" w:space="0" w:color="auto"/>
        <w:right w:val="none" w:sz="0" w:space="0" w:color="auto"/>
      </w:divBdr>
    </w:div>
    <w:div w:id="28727840">
      <w:bodyDiv w:val="1"/>
      <w:marLeft w:val="0"/>
      <w:marRight w:val="0"/>
      <w:marTop w:val="0"/>
      <w:marBottom w:val="0"/>
      <w:divBdr>
        <w:top w:val="none" w:sz="0" w:space="0" w:color="auto"/>
        <w:left w:val="none" w:sz="0" w:space="0" w:color="auto"/>
        <w:bottom w:val="none" w:sz="0" w:space="0" w:color="auto"/>
        <w:right w:val="none" w:sz="0" w:space="0" w:color="auto"/>
      </w:divBdr>
    </w:div>
    <w:div w:id="64496715">
      <w:bodyDiv w:val="1"/>
      <w:marLeft w:val="0"/>
      <w:marRight w:val="0"/>
      <w:marTop w:val="0"/>
      <w:marBottom w:val="0"/>
      <w:divBdr>
        <w:top w:val="none" w:sz="0" w:space="0" w:color="auto"/>
        <w:left w:val="none" w:sz="0" w:space="0" w:color="auto"/>
        <w:bottom w:val="none" w:sz="0" w:space="0" w:color="auto"/>
        <w:right w:val="none" w:sz="0" w:space="0" w:color="auto"/>
      </w:divBdr>
    </w:div>
    <w:div w:id="66735247">
      <w:bodyDiv w:val="1"/>
      <w:marLeft w:val="0"/>
      <w:marRight w:val="0"/>
      <w:marTop w:val="0"/>
      <w:marBottom w:val="0"/>
      <w:divBdr>
        <w:top w:val="none" w:sz="0" w:space="0" w:color="auto"/>
        <w:left w:val="none" w:sz="0" w:space="0" w:color="auto"/>
        <w:bottom w:val="none" w:sz="0" w:space="0" w:color="auto"/>
        <w:right w:val="none" w:sz="0" w:space="0" w:color="auto"/>
      </w:divBdr>
    </w:div>
    <w:div w:id="68311480">
      <w:bodyDiv w:val="1"/>
      <w:marLeft w:val="0"/>
      <w:marRight w:val="0"/>
      <w:marTop w:val="0"/>
      <w:marBottom w:val="0"/>
      <w:divBdr>
        <w:top w:val="none" w:sz="0" w:space="0" w:color="auto"/>
        <w:left w:val="none" w:sz="0" w:space="0" w:color="auto"/>
        <w:bottom w:val="none" w:sz="0" w:space="0" w:color="auto"/>
        <w:right w:val="none" w:sz="0" w:space="0" w:color="auto"/>
      </w:divBdr>
    </w:div>
    <w:div w:id="132256839">
      <w:bodyDiv w:val="1"/>
      <w:marLeft w:val="0"/>
      <w:marRight w:val="0"/>
      <w:marTop w:val="0"/>
      <w:marBottom w:val="0"/>
      <w:divBdr>
        <w:top w:val="none" w:sz="0" w:space="0" w:color="auto"/>
        <w:left w:val="none" w:sz="0" w:space="0" w:color="auto"/>
        <w:bottom w:val="none" w:sz="0" w:space="0" w:color="auto"/>
        <w:right w:val="none" w:sz="0" w:space="0" w:color="auto"/>
      </w:divBdr>
    </w:div>
    <w:div w:id="132529416">
      <w:bodyDiv w:val="1"/>
      <w:marLeft w:val="0"/>
      <w:marRight w:val="0"/>
      <w:marTop w:val="0"/>
      <w:marBottom w:val="0"/>
      <w:divBdr>
        <w:top w:val="none" w:sz="0" w:space="0" w:color="auto"/>
        <w:left w:val="none" w:sz="0" w:space="0" w:color="auto"/>
        <w:bottom w:val="none" w:sz="0" w:space="0" w:color="auto"/>
        <w:right w:val="none" w:sz="0" w:space="0" w:color="auto"/>
      </w:divBdr>
    </w:div>
    <w:div w:id="140468259">
      <w:bodyDiv w:val="1"/>
      <w:marLeft w:val="0"/>
      <w:marRight w:val="0"/>
      <w:marTop w:val="0"/>
      <w:marBottom w:val="0"/>
      <w:divBdr>
        <w:top w:val="none" w:sz="0" w:space="0" w:color="auto"/>
        <w:left w:val="none" w:sz="0" w:space="0" w:color="auto"/>
        <w:bottom w:val="none" w:sz="0" w:space="0" w:color="auto"/>
        <w:right w:val="none" w:sz="0" w:space="0" w:color="auto"/>
      </w:divBdr>
    </w:div>
    <w:div w:id="146749769">
      <w:bodyDiv w:val="1"/>
      <w:marLeft w:val="0"/>
      <w:marRight w:val="0"/>
      <w:marTop w:val="0"/>
      <w:marBottom w:val="0"/>
      <w:divBdr>
        <w:top w:val="none" w:sz="0" w:space="0" w:color="auto"/>
        <w:left w:val="none" w:sz="0" w:space="0" w:color="auto"/>
        <w:bottom w:val="none" w:sz="0" w:space="0" w:color="auto"/>
        <w:right w:val="none" w:sz="0" w:space="0" w:color="auto"/>
      </w:divBdr>
    </w:div>
    <w:div w:id="147602936">
      <w:bodyDiv w:val="1"/>
      <w:marLeft w:val="0"/>
      <w:marRight w:val="0"/>
      <w:marTop w:val="0"/>
      <w:marBottom w:val="0"/>
      <w:divBdr>
        <w:top w:val="none" w:sz="0" w:space="0" w:color="auto"/>
        <w:left w:val="none" w:sz="0" w:space="0" w:color="auto"/>
        <w:bottom w:val="none" w:sz="0" w:space="0" w:color="auto"/>
        <w:right w:val="none" w:sz="0" w:space="0" w:color="auto"/>
      </w:divBdr>
    </w:div>
    <w:div w:id="153764794">
      <w:bodyDiv w:val="1"/>
      <w:marLeft w:val="0"/>
      <w:marRight w:val="0"/>
      <w:marTop w:val="0"/>
      <w:marBottom w:val="0"/>
      <w:divBdr>
        <w:top w:val="none" w:sz="0" w:space="0" w:color="auto"/>
        <w:left w:val="none" w:sz="0" w:space="0" w:color="auto"/>
        <w:bottom w:val="none" w:sz="0" w:space="0" w:color="auto"/>
        <w:right w:val="none" w:sz="0" w:space="0" w:color="auto"/>
      </w:divBdr>
    </w:div>
    <w:div w:id="185020290">
      <w:bodyDiv w:val="1"/>
      <w:marLeft w:val="0"/>
      <w:marRight w:val="0"/>
      <w:marTop w:val="0"/>
      <w:marBottom w:val="0"/>
      <w:divBdr>
        <w:top w:val="none" w:sz="0" w:space="0" w:color="auto"/>
        <w:left w:val="none" w:sz="0" w:space="0" w:color="auto"/>
        <w:bottom w:val="none" w:sz="0" w:space="0" w:color="auto"/>
        <w:right w:val="none" w:sz="0" w:space="0" w:color="auto"/>
      </w:divBdr>
    </w:div>
    <w:div w:id="200438085">
      <w:bodyDiv w:val="1"/>
      <w:marLeft w:val="0"/>
      <w:marRight w:val="0"/>
      <w:marTop w:val="0"/>
      <w:marBottom w:val="0"/>
      <w:divBdr>
        <w:top w:val="none" w:sz="0" w:space="0" w:color="auto"/>
        <w:left w:val="none" w:sz="0" w:space="0" w:color="auto"/>
        <w:bottom w:val="none" w:sz="0" w:space="0" w:color="auto"/>
        <w:right w:val="none" w:sz="0" w:space="0" w:color="auto"/>
      </w:divBdr>
    </w:div>
    <w:div w:id="259260791">
      <w:bodyDiv w:val="1"/>
      <w:marLeft w:val="0"/>
      <w:marRight w:val="0"/>
      <w:marTop w:val="0"/>
      <w:marBottom w:val="0"/>
      <w:divBdr>
        <w:top w:val="none" w:sz="0" w:space="0" w:color="auto"/>
        <w:left w:val="none" w:sz="0" w:space="0" w:color="auto"/>
        <w:bottom w:val="none" w:sz="0" w:space="0" w:color="auto"/>
        <w:right w:val="none" w:sz="0" w:space="0" w:color="auto"/>
      </w:divBdr>
    </w:div>
    <w:div w:id="298998575">
      <w:bodyDiv w:val="1"/>
      <w:marLeft w:val="0"/>
      <w:marRight w:val="0"/>
      <w:marTop w:val="0"/>
      <w:marBottom w:val="0"/>
      <w:divBdr>
        <w:top w:val="none" w:sz="0" w:space="0" w:color="auto"/>
        <w:left w:val="none" w:sz="0" w:space="0" w:color="auto"/>
        <w:bottom w:val="none" w:sz="0" w:space="0" w:color="auto"/>
        <w:right w:val="none" w:sz="0" w:space="0" w:color="auto"/>
      </w:divBdr>
    </w:div>
    <w:div w:id="304743060">
      <w:bodyDiv w:val="1"/>
      <w:marLeft w:val="0"/>
      <w:marRight w:val="0"/>
      <w:marTop w:val="0"/>
      <w:marBottom w:val="0"/>
      <w:divBdr>
        <w:top w:val="none" w:sz="0" w:space="0" w:color="auto"/>
        <w:left w:val="none" w:sz="0" w:space="0" w:color="auto"/>
        <w:bottom w:val="none" w:sz="0" w:space="0" w:color="auto"/>
        <w:right w:val="none" w:sz="0" w:space="0" w:color="auto"/>
      </w:divBdr>
    </w:div>
    <w:div w:id="338436458">
      <w:bodyDiv w:val="1"/>
      <w:marLeft w:val="0"/>
      <w:marRight w:val="0"/>
      <w:marTop w:val="0"/>
      <w:marBottom w:val="0"/>
      <w:divBdr>
        <w:top w:val="none" w:sz="0" w:space="0" w:color="auto"/>
        <w:left w:val="none" w:sz="0" w:space="0" w:color="auto"/>
        <w:bottom w:val="none" w:sz="0" w:space="0" w:color="auto"/>
        <w:right w:val="none" w:sz="0" w:space="0" w:color="auto"/>
      </w:divBdr>
    </w:div>
    <w:div w:id="354768623">
      <w:bodyDiv w:val="1"/>
      <w:marLeft w:val="0"/>
      <w:marRight w:val="0"/>
      <w:marTop w:val="0"/>
      <w:marBottom w:val="0"/>
      <w:divBdr>
        <w:top w:val="none" w:sz="0" w:space="0" w:color="auto"/>
        <w:left w:val="none" w:sz="0" w:space="0" w:color="auto"/>
        <w:bottom w:val="none" w:sz="0" w:space="0" w:color="auto"/>
        <w:right w:val="none" w:sz="0" w:space="0" w:color="auto"/>
      </w:divBdr>
    </w:div>
    <w:div w:id="380204153">
      <w:bodyDiv w:val="1"/>
      <w:marLeft w:val="0"/>
      <w:marRight w:val="0"/>
      <w:marTop w:val="0"/>
      <w:marBottom w:val="0"/>
      <w:divBdr>
        <w:top w:val="none" w:sz="0" w:space="0" w:color="auto"/>
        <w:left w:val="none" w:sz="0" w:space="0" w:color="auto"/>
        <w:bottom w:val="none" w:sz="0" w:space="0" w:color="auto"/>
        <w:right w:val="none" w:sz="0" w:space="0" w:color="auto"/>
      </w:divBdr>
    </w:div>
    <w:div w:id="403646450">
      <w:bodyDiv w:val="1"/>
      <w:marLeft w:val="0"/>
      <w:marRight w:val="0"/>
      <w:marTop w:val="0"/>
      <w:marBottom w:val="0"/>
      <w:divBdr>
        <w:top w:val="none" w:sz="0" w:space="0" w:color="auto"/>
        <w:left w:val="none" w:sz="0" w:space="0" w:color="auto"/>
        <w:bottom w:val="none" w:sz="0" w:space="0" w:color="auto"/>
        <w:right w:val="none" w:sz="0" w:space="0" w:color="auto"/>
      </w:divBdr>
    </w:div>
    <w:div w:id="430779416">
      <w:bodyDiv w:val="1"/>
      <w:marLeft w:val="0"/>
      <w:marRight w:val="0"/>
      <w:marTop w:val="0"/>
      <w:marBottom w:val="0"/>
      <w:divBdr>
        <w:top w:val="none" w:sz="0" w:space="0" w:color="auto"/>
        <w:left w:val="none" w:sz="0" w:space="0" w:color="auto"/>
        <w:bottom w:val="none" w:sz="0" w:space="0" w:color="auto"/>
        <w:right w:val="none" w:sz="0" w:space="0" w:color="auto"/>
      </w:divBdr>
    </w:div>
    <w:div w:id="448740753">
      <w:bodyDiv w:val="1"/>
      <w:marLeft w:val="0"/>
      <w:marRight w:val="0"/>
      <w:marTop w:val="0"/>
      <w:marBottom w:val="0"/>
      <w:divBdr>
        <w:top w:val="none" w:sz="0" w:space="0" w:color="auto"/>
        <w:left w:val="none" w:sz="0" w:space="0" w:color="auto"/>
        <w:bottom w:val="none" w:sz="0" w:space="0" w:color="auto"/>
        <w:right w:val="none" w:sz="0" w:space="0" w:color="auto"/>
      </w:divBdr>
    </w:div>
    <w:div w:id="465202589">
      <w:bodyDiv w:val="1"/>
      <w:marLeft w:val="0"/>
      <w:marRight w:val="0"/>
      <w:marTop w:val="0"/>
      <w:marBottom w:val="0"/>
      <w:divBdr>
        <w:top w:val="none" w:sz="0" w:space="0" w:color="auto"/>
        <w:left w:val="none" w:sz="0" w:space="0" w:color="auto"/>
        <w:bottom w:val="none" w:sz="0" w:space="0" w:color="auto"/>
        <w:right w:val="none" w:sz="0" w:space="0" w:color="auto"/>
      </w:divBdr>
    </w:div>
    <w:div w:id="513109070">
      <w:bodyDiv w:val="1"/>
      <w:marLeft w:val="0"/>
      <w:marRight w:val="0"/>
      <w:marTop w:val="0"/>
      <w:marBottom w:val="0"/>
      <w:divBdr>
        <w:top w:val="none" w:sz="0" w:space="0" w:color="auto"/>
        <w:left w:val="none" w:sz="0" w:space="0" w:color="auto"/>
        <w:bottom w:val="none" w:sz="0" w:space="0" w:color="auto"/>
        <w:right w:val="none" w:sz="0" w:space="0" w:color="auto"/>
      </w:divBdr>
    </w:div>
    <w:div w:id="629021041">
      <w:bodyDiv w:val="1"/>
      <w:marLeft w:val="0"/>
      <w:marRight w:val="0"/>
      <w:marTop w:val="0"/>
      <w:marBottom w:val="0"/>
      <w:divBdr>
        <w:top w:val="none" w:sz="0" w:space="0" w:color="auto"/>
        <w:left w:val="none" w:sz="0" w:space="0" w:color="auto"/>
        <w:bottom w:val="none" w:sz="0" w:space="0" w:color="auto"/>
        <w:right w:val="none" w:sz="0" w:space="0" w:color="auto"/>
      </w:divBdr>
    </w:div>
    <w:div w:id="630594058">
      <w:bodyDiv w:val="1"/>
      <w:marLeft w:val="0"/>
      <w:marRight w:val="0"/>
      <w:marTop w:val="0"/>
      <w:marBottom w:val="0"/>
      <w:divBdr>
        <w:top w:val="none" w:sz="0" w:space="0" w:color="auto"/>
        <w:left w:val="none" w:sz="0" w:space="0" w:color="auto"/>
        <w:bottom w:val="none" w:sz="0" w:space="0" w:color="auto"/>
        <w:right w:val="none" w:sz="0" w:space="0" w:color="auto"/>
      </w:divBdr>
    </w:div>
    <w:div w:id="637296684">
      <w:bodyDiv w:val="1"/>
      <w:marLeft w:val="0"/>
      <w:marRight w:val="0"/>
      <w:marTop w:val="0"/>
      <w:marBottom w:val="0"/>
      <w:divBdr>
        <w:top w:val="none" w:sz="0" w:space="0" w:color="auto"/>
        <w:left w:val="none" w:sz="0" w:space="0" w:color="auto"/>
        <w:bottom w:val="none" w:sz="0" w:space="0" w:color="auto"/>
        <w:right w:val="none" w:sz="0" w:space="0" w:color="auto"/>
      </w:divBdr>
    </w:div>
    <w:div w:id="640304093">
      <w:bodyDiv w:val="1"/>
      <w:marLeft w:val="0"/>
      <w:marRight w:val="0"/>
      <w:marTop w:val="0"/>
      <w:marBottom w:val="0"/>
      <w:divBdr>
        <w:top w:val="none" w:sz="0" w:space="0" w:color="auto"/>
        <w:left w:val="none" w:sz="0" w:space="0" w:color="auto"/>
        <w:bottom w:val="none" w:sz="0" w:space="0" w:color="auto"/>
        <w:right w:val="none" w:sz="0" w:space="0" w:color="auto"/>
      </w:divBdr>
    </w:div>
    <w:div w:id="650720760">
      <w:bodyDiv w:val="1"/>
      <w:marLeft w:val="0"/>
      <w:marRight w:val="0"/>
      <w:marTop w:val="0"/>
      <w:marBottom w:val="0"/>
      <w:divBdr>
        <w:top w:val="none" w:sz="0" w:space="0" w:color="auto"/>
        <w:left w:val="none" w:sz="0" w:space="0" w:color="auto"/>
        <w:bottom w:val="none" w:sz="0" w:space="0" w:color="auto"/>
        <w:right w:val="none" w:sz="0" w:space="0" w:color="auto"/>
      </w:divBdr>
    </w:div>
    <w:div w:id="653097505">
      <w:bodyDiv w:val="1"/>
      <w:marLeft w:val="0"/>
      <w:marRight w:val="0"/>
      <w:marTop w:val="0"/>
      <w:marBottom w:val="0"/>
      <w:divBdr>
        <w:top w:val="none" w:sz="0" w:space="0" w:color="auto"/>
        <w:left w:val="none" w:sz="0" w:space="0" w:color="auto"/>
        <w:bottom w:val="none" w:sz="0" w:space="0" w:color="auto"/>
        <w:right w:val="none" w:sz="0" w:space="0" w:color="auto"/>
      </w:divBdr>
    </w:div>
    <w:div w:id="668561623">
      <w:bodyDiv w:val="1"/>
      <w:marLeft w:val="0"/>
      <w:marRight w:val="0"/>
      <w:marTop w:val="0"/>
      <w:marBottom w:val="0"/>
      <w:divBdr>
        <w:top w:val="none" w:sz="0" w:space="0" w:color="auto"/>
        <w:left w:val="none" w:sz="0" w:space="0" w:color="auto"/>
        <w:bottom w:val="none" w:sz="0" w:space="0" w:color="auto"/>
        <w:right w:val="none" w:sz="0" w:space="0" w:color="auto"/>
      </w:divBdr>
    </w:div>
    <w:div w:id="678311208">
      <w:bodyDiv w:val="1"/>
      <w:marLeft w:val="0"/>
      <w:marRight w:val="0"/>
      <w:marTop w:val="0"/>
      <w:marBottom w:val="0"/>
      <w:divBdr>
        <w:top w:val="none" w:sz="0" w:space="0" w:color="auto"/>
        <w:left w:val="none" w:sz="0" w:space="0" w:color="auto"/>
        <w:bottom w:val="none" w:sz="0" w:space="0" w:color="auto"/>
        <w:right w:val="none" w:sz="0" w:space="0" w:color="auto"/>
      </w:divBdr>
    </w:div>
    <w:div w:id="690692758">
      <w:bodyDiv w:val="1"/>
      <w:marLeft w:val="0"/>
      <w:marRight w:val="0"/>
      <w:marTop w:val="0"/>
      <w:marBottom w:val="0"/>
      <w:divBdr>
        <w:top w:val="none" w:sz="0" w:space="0" w:color="auto"/>
        <w:left w:val="none" w:sz="0" w:space="0" w:color="auto"/>
        <w:bottom w:val="none" w:sz="0" w:space="0" w:color="auto"/>
        <w:right w:val="none" w:sz="0" w:space="0" w:color="auto"/>
      </w:divBdr>
    </w:div>
    <w:div w:id="702705922">
      <w:bodyDiv w:val="1"/>
      <w:marLeft w:val="0"/>
      <w:marRight w:val="0"/>
      <w:marTop w:val="0"/>
      <w:marBottom w:val="0"/>
      <w:divBdr>
        <w:top w:val="none" w:sz="0" w:space="0" w:color="auto"/>
        <w:left w:val="none" w:sz="0" w:space="0" w:color="auto"/>
        <w:bottom w:val="none" w:sz="0" w:space="0" w:color="auto"/>
        <w:right w:val="none" w:sz="0" w:space="0" w:color="auto"/>
      </w:divBdr>
    </w:div>
    <w:div w:id="703750541">
      <w:bodyDiv w:val="1"/>
      <w:marLeft w:val="0"/>
      <w:marRight w:val="0"/>
      <w:marTop w:val="0"/>
      <w:marBottom w:val="0"/>
      <w:divBdr>
        <w:top w:val="none" w:sz="0" w:space="0" w:color="auto"/>
        <w:left w:val="none" w:sz="0" w:space="0" w:color="auto"/>
        <w:bottom w:val="none" w:sz="0" w:space="0" w:color="auto"/>
        <w:right w:val="none" w:sz="0" w:space="0" w:color="auto"/>
      </w:divBdr>
    </w:div>
    <w:div w:id="712273069">
      <w:bodyDiv w:val="1"/>
      <w:marLeft w:val="0"/>
      <w:marRight w:val="0"/>
      <w:marTop w:val="0"/>
      <w:marBottom w:val="0"/>
      <w:divBdr>
        <w:top w:val="none" w:sz="0" w:space="0" w:color="auto"/>
        <w:left w:val="none" w:sz="0" w:space="0" w:color="auto"/>
        <w:bottom w:val="none" w:sz="0" w:space="0" w:color="auto"/>
        <w:right w:val="none" w:sz="0" w:space="0" w:color="auto"/>
      </w:divBdr>
    </w:div>
    <w:div w:id="718627615">
      <w:bodyDiv w:val="1"/>
      <w:marLeft w:val="0"/>
      <w:marRight w:val="0"/>
      <w:marTop w:val="0"/>
      <w:marBottom w:val="0"/>
      <w:divBdr>
        <w:top w:val="none" w:sz="0" w:space="0" w:color="auto"/>
        <w:left w:val="none" w:sz="0" w:space="0" w:color="auto"/>
        <w:bottom w:val="none" w:sz="0" w:space="0" w:color="auto"/>
        <w:right w:val="none" w:sz="0" w:space="0" w:color="auto"/>
      </w:divBdr>
    </w:div>
    <w:div w:id="722220063">
      <w:bodyDiv w:val="1"/>
      <w:marLeft w:val="0"/>
      <w:marRight w:val="0"/>
      <w:marTop w:val="0"/>
      <w:marBottom w:val="0"/>
      <w:divBdr>
        <w:top w:val="none" w:sz="0" w:space="0" w:color="auto"/>
        <w:left w:val="none" w:sz="0" w:space="0" w:color="auto"/>
        <w:bottom w:val="none" w:sz="0" w:space="0" w:color="auto"/>
        <w:right w:val="none" w:sz="0" w:space="0" w:color="auto"/>
      </w:divBdr>
    </w:div>
    <w:div w:id="723791208">
      <w:bodyDiv w:val="1"/>
      <w:marLeft w:val="0"/>
      <w:marRight w:val="0"/>
      <w:marTop w:val="0"/>
      <w:marBottom w:val="0"/>
      <w:divBdr>
        <w:top w:val="none" w:sz="0" w:space="0" w:color="auto"/>
        <w:left w:val="none" w:sz="0" w:space="0" w:color="auto"/>
        <w:bottom w:val="none" w:sz="0" w:space="0" w:color="auto"/>
        <w:right w:val="none" w:sz="0" w:space="0" w:color="auto"/>
      </w:divBdr>
    </w:div>
    <w:div w:id="738525939">
      <w:bodyDiv w:val="1"/>
      <w:marLeft w:val="0"/>
      <w:marRight w:val="0"/>
      <w:marTop w:val="0"/>
      <w:marBottom w:val="0"/>
      <w:divBdr>
        <w:top w:val="none" w:sz="0" w:space="0" w:color="auto"/>
        <w:left w:val="none" w:sz="0" w:space="0" w:color="auto"/>
        <w:bottom w:val="none" w:sz="0" w:space="0" w:color="auto"/>
        <w:right w:val="none" w:sz="0" w:space="0" w:color="auto"/>
      </w:divBdr>
    </w:div>
    <w:div w:id="759526244">
      <w:bodyDiv w:val="1"/>
      <w:marLeft w:val="0"/>
      <w:marRight w:val="0"/>
      <w:marTop w:val="0"/>
      <w:marBottom w:val="0"/>
      <w:divBdr>
        <w:top w:val="none" w:sz="0" w:space="0" w:color="auto"/>
        <w:left w:val="none" w:sz="0" w:space="0" w:color="auto"/>
        <w:bottom w:val="none" w:sz="0" w:space="0" w:color="auto"/>
        <w:right w:val="none" w:sz="0" w:space="0" w:color="auto"/>
      </w:divBdr>
    </w:div>
    <w:div w:id="765228605">
      <w:bodyDiv w:val="1"/>
      <w:marLeft w:val="0"/>
      <w:marRight w:val="0"/>
      <w:marTop w:val="0"/>
      <w:marBottom w:val="0"/>
      <w:divBdr>
        <w:top w:val="none" w:sz="0" w:space="0" w:color="auto"/>
        <w:left w:val="none" w:sz="0" w:space="0" w:color="auto"/>
        <w:bottom w:val="none" w:sz="0" w:space="0" w:color="auto"/>
        <w:right w:val="none" w:sz="0" w:space="0" w:color="auto"/>
      </w:divBdr>
    </w:div>
    <w:div w:id="772870472">
      <w:bodyDiv w:val="1"/>
      <w:marLeft w:val="0"/>
      <w:marRight w:val="0"/>
      <w:marTop w:val="0"/>
      <w:marBottom w:val="0"/>
      <w:divBdr>
        <w:top w:val="none" w:sz="0" w:space="0" w:color="auto"/>
        <w:left w:val="none" w:sz="0" w:space="0" w:color="auto"/>
        <w:bottom w:val="none" w:sz="0" w:space="0" w:color="auto"/>
        <w:right w:val="none" w:sz="0" w:space="0" w:color="auto"/>
      </w:divBdr>
    </w:div>
    <w:div w:id="790173352">
      <w:bodyDiv w:val="1"/>
      <w:marLeft w:val="0"/>
      <w:marRight w:val="0"/>
      <w:marTop w:val="0"/>
      <w:marBottom w:val="0"/>
      <w:divBdr>
        <w:top w:val="none" w:sz="0" w:space="0" w:color="auto"/>
        <w:left w:val="none" w:sz="0" w:space="0" w:color="auto"/>
        <w:bottom w:val="none" w:sz="0" w:space="0" w:color="auto"/>
        <w:right w:val="none" w:sz="0" w:space="0" w:color="auto"/>
      </w:divBdr>
    </w:div>
    <w:div w:id="796414776">
      <w:bodyDiv w:val="1"/>
      <w:marLeft w:val="0"/>
      <w:marRight w:val="0"/>
      <w:marTop w:val="0"/>
      <w:marBottom w:val="0"/>
      <w:divBdr>
        <w:top w:val="none" w:sz="0" w:space="0" w:color="auto"/>
        <w:left w:val="none" w:sz="0" w:space="0" w:color="auto"/>
        <w:bottom w:val="none" w:sz="0" w:space="0" w:color="auto"/>
        <w:right w:val="none" w:sz="0" w:space="0" w:color="auto"/>
      </w:divBdr>
    </w:div>
    <w:div w:id="808942556">
      <w:bodyDiv w:val="1"/>
      <w:marLeft w:val="0"/>
      <w:marRight w:val="0"/>
      <w:marTop w:val="0"/>
      <w:marBottom w:val="0"/>
      <w:divBdr>
        <w:top w:val="none" w:sz="0" w:space="0" w:color="auto"/>
        <w:left w:val="none" w:sz="0" w:space="0" w:color="auto"/>
        <w:bottom w:val="none" w:sz="0" w:space="0" w:color="auto"/>
        <w:right w:val="none" w:sz="0" w:space="0" w:color="auto"/>
      </w:divBdr>
    </w:div>
    <w:div w:id="837159149">
      <w:bodyDiv w:val="1"/>
      <w:marLeft w:val="0"/>
      <w:marRight w:val="0"/>
      <w:marTop w:val="0"/>
      <w:marBottom w:val="0"/>
      <w:divBdr>
        <w:top w:val="none" w:sz="0" w:space="0" w:color="auto"/>
        <w:left w:val="none" w:sz="0" w:space="0" w:color="auto"/>
        <w:bottom w:val="none" w:sz="0" w:space="0" w:color="auto"/>
        <w:right w:val="none" w:sz="0" w:space="0" w:color="auto"/>
      </w:divBdr>
    </w:div>
    <w:div w:id="862745697">
      <w:bodyDiv w:val="1"/>
      <w:marLeft w:val="0"/>
      <w:marRight w:val="0"/>
      <w:marTop w:val="0"/>
      <w:marBottom w:val="0"/>
      <w:divBdr>
        <w:top w:val="none" w:sz="0" w:space="0" w:color="auto"/>
        <w:left w:val="none" w:sz="0" w:space="0" w:color="auto"/>
        <w:bottom w:val="none" w:sz="0" w:space="0" w:color="auto"/>
        <w:right w:val="none" w:sz="0" w:space="0" w:color="auto"/>
      </w:divBdr>
    </w:div>
    <w:div w:id="889613579">
      <w:bodyDiv w:val="1"/>
      <w:marLeft w:val="0"/>
      <w:marRight w:val="0"/>
      <w:marTop w:val="0"/>
      <w:marBottom w:val="0"/>
      <w:divBdr>
        <w:top w:val="none" w:sz="0" w:space="0" w:color="auto"/>
        <w:left w:val="none" w:sz="0" w:space="0" w:color="auto"/>
        <w:bottom w:val="none" w:sz="0" w:space="0" w:color="auto"/>
        <w:right w:val="none" w:sz="0" w:space="0" w:color="auto"/>
      </w:divBdr>
    </w:div>
    <w:div w:id="899175478">
      <w:bodyDiv w:val="1"/>
      <w:marLeft w:val="0"/>
      <w:marRight w:val="0"/>
      <w:marTop w:val="0"/>
      <w:marBottom w:val="0"/>
      <w:divBdr>
        <w:top w:val="none" w:sz="0" w:space="0" w:color="auto"/>
        <w:left w:val="none" w:sz="0" w:space="0" w:color="auto"/>
        <w:bottom w:val="none" w:sz="0" w:space="0" w:color="auto"/>
        <w:right w:val="none" w:sz="0" w:space="0" w:color="auto"/>
      </w:divBdr>
    </w:div>
    <w:div w:id="919364625">
      <w:bodyDiv w:val="1"/>
      <w:marLeft w:val="0"/>
      <w:marRight w:val="0"/>
      <w:marTop w:val="0"/>
      <w:marBottom w:val="0"/>
      <w:divBdr>
        <w:top w:val="none" w:sz="0" w:space="0" w:color="auto"/>
        <w:left w:val="none" w:sz="0" w:space="0" w:color="auto"/>
        <w:bottom w:val="none" w:sz="0" w:space="0" w:color="auto"/>
        <w:right w:val="none" w:sz="0" w:space="0" w:color="auto"/>
      </w:divBdr>
    </w:div>
    <w:div w:id="926108994">
      <w:bodyDiv w:val="1"/>
      <w:marLeft w:val="0"/>
      <w:marRight w:val="0"/>
      <w:marTop w:val="0"/>
      <w:marBottom w:val="0"/>
      <w:divBdr>
        <w:top w:val="none" w:sz="0" w:space="0" w:color="auto"/>
        <w:left w:val="none" w:sz="0" w:space="0" w:color="auto"/>
        <w:bottom w:val="none" w:sz="0" w:space="0" w:color="auto"/>
        <w:right w:val="none" w:sz="0" w:space="0" w:color="auto"/>
      </w:divBdr>
    </w:div>
    <w:div w:id="976761506">
      <w:bodyDiv w:val="1"/>
      <w:marLeft w:val="0"/>
      <w:marRight w:val="0"/>
      <w:marTop w:val="0"/>
      <w:marBottom w:val="0"/>
      <w:divBdr>
        <w:top w:val="none" w:sz="0" w:space="0" w:color="auto"/>
        <w:left w:val="none" w:sz="0" w:space="0" w:color="auto"/>
        <w:bottom w:val="none" w:sz="0" w:space="0" w:color="auto"/>
        <w:right w:val="none" w:sz="0" w:space="0" w:color="auto"/>
      </w:divBdr>
    </w:div>
    <w:div w:id="981884111">
      <w:bodyDiv w:val="1"/>
      <w:marLeft w:val="0"/>
      <w:marRight w:val="0"/>
      <w:marTop w:val="0"/>
      <w:marBottom w:val="0"/>
      <w:divBdr>
        <w:top w:val="none" w:sz="0" w:space="0" w:color="auto"/>
        <w:left w:val="none" w:sz="0" w:space="0" w:color="auto"/>
        <w:bottom w:val="none" w:sz="0" w:space="0" w:color="auto"/>
        <w:right w:val="none" w:sz="0" w:space="0" w:color="auto"/>
      </w:divBdr>
    </w:div>
    <w:div w:id="1007438312">
      <w:bodyDiv w:val="1"/>
      <w:marLeft w:val="0"/>
      <w:marRight w:val="0"/>
      <w:marTop w:val="0"/>
      <w:marBottom w:val="0"/>
      <w:divBdr>
        <w:top w:val="none" w:sz="0" w:space="0" w:color="auto"/>
        <w:left w:val="none" w:sz="0" w:space="0" w:color="auto"/>
        <w:bottom w:val="none" w:sz="0" w:space="0" w:color="auto"/>
        <w:right w:val="none" w:sz="0" w:space="0" w:color="auto"/>
      </w:divBdr>
    </w:div>
    <w:div w:id="1034767529">
      <w:bodyDiv w:val="1"/>
      <w:marLeft w:val="0"/>
      <w:marRight w:val="0"/>
      <w:marTop w:val="0"/>
      <w:marBottom w:val="0"/>
      <w:divBdr>
        <w:top w:val="none" w:sz="0" w:space="0" w:color="auto"/>
        <w:left w:val="none" w:sz="0" w:space="0" w:color="auto"/>
        <w:bottom w:val="none" w:sz="0" w:space="0" w:color="auto"/>
        <w:right w:val="none" w:sz="0" w:space="0" w:color="auto"/>
      </w:divBdr>
    </w:div>
    <w:div w:id="1036395990">
      <w:bodyDiv w:val="1"/>
      <w:marLeft w:val="0"/>
      <w:marRight w:val="0"/>
      <w:marTop w:val="0"/>
      <w:marBottom w:val="0"/>
      <w:divBdr>
        <w:top w:val="none" w:sz="0" w:space="0" w:color="auto"/>
        <w:left w:val="none" w:sz="0" w:space="0" w:color="auto"/>
        <w:bottom w:val="none" w:sz="0" w:space="0" w:color="auto"/>
        <w:right w:val="none" w:sz="0" w:space="0" w:color="auto"/>
      </w:divBdr>
    </w:div>
    <w:div w:id="1076902800">
      <w:bodyDiv w:val="1"/>
      <w:marLeft w:val="0"/>
      <w:marRight w:val="0"/>
      <w:marTop w:val="0"/>
      <w:marBottom w:val="0"/>
      <w:divBdr>
        <w:top w:val="none" w:sz="0" w:space="0" w:color="auto"/>
        <w:left w:val="none" w:sz="0" w:space="0" w:color="auto"/>
        <w:bottom w:val="none" w:sz="0" w:space="0" w:color="auto"/>
        <w:right w:val="none" w:sz="0" w:space="0" w:color="auto"/>
      </w:divBdr>
    </w:div>
    <w:div w:id="1080563994">
      <w:bodyDiv w:val="1"/>
      <w:marLeft w:val="0"/>
      <w:marRight w:val="0"/>
      <w:marTop w:val="0"/>
      <w:marBottom w:val="0"/>
      <w:divBdr>
        <w:top w:val="none" w:sz="0" w:space="0" w:color="auto"/>
        <w:left w:val="none" w:sz="0" w:space="0" w:color="auto"/>
        <w:bottom w:val="none" w:sz="0" w:space="0" w:color="auto"/>
        <w:right w:val="none" w:sz="0" w:space="0" w:color="auto"/>
      </w:divBdr>
    </w:div>
    <w:div w:id="1091704871">
      <w:bodyDiv w:val="1"/>
      <w:marLeft w:val="0"/>
      <w:marRight w:val="0"/>
      <w:marTop w:val="0"/>
      <w:marBottom w:val="0"/>
      <w:divBdr>
        <w:top w:val="none" w:sz="0" w:space="0" w:color="auto"/>
        <w:left w:val="none" w:sz="0" w:space="0" w:color="auto"/>
        <w:bottom w:val="none" w:sz="0" w:space="0" w:color="auto"/>
        <w:right w:val="none" w:sz="0" w:space="0" w:color="auto"/>
      </w:divBdr>
    </w:div>
    <w:div w:id="1127705157">
      <w:bodyDiv w:val="1"/>
      <w:marLeft w:val="0"/>
      <w:marRight w:val="0"/>
      <w:marTop w:val="0"/>
      <w:marBottom w:val="0"/>
      <w:divBdr>
        <w:top w:val="none" w:sz="0" w:space="0" w:color="auto"/>
        <w:left w:val="none" w:sz="0" w:space="0" w:color="auto"/>
        <w:bottom w:val="none" w:sz="0" w:space="0" w:color="auto"/>
        <w:right w:val="none" w:sz="0" w:space="0" w:color="auto"/>
      </w:divBdr>
    </w:div>
    <w:div w:id="1129203326">
      <w:bodyDiv w:val="1"/>
      <w:marLeft w:val="0"/>
      <w:marRight w:val="0"/>
      <w:marTop w:val="0"/>
      <w:marBottom w:val="0"/>
      <w:divBdr>
        <w:top w:val="none" w:sz="0" w:space="0" w:color="auto"/>
        <w:left w:val="none" w:sz="0" w:space="0" w:color="auto"/>
        <w:bottom w:val="none" w:sz="0" w:space="0" w:color="auto"/>
        <w:right w:val="none" w:sz="0" w:space="0" w:color="auto"/>
      </w:divBdr>
    </w:div>
    <w:div w:id="1129710211">
      <w:bodyDiv w:val="1"/>
      <w:marLeft w:val="0"/>
      <w:marRight w:val="0"/>
      <w:marTop w:val="0"/>
      <w:marBottom w:val="0"/>
      <w:divBdr>
        <w:top w:val="none" w:sz="0" w:space="0" w:color="auto"/>
        <w:left w:val="none" w:sz="0" w:space="0" w:color="auto"/>
        <w:bottom w:val="none" w:sz="0" w:space="0" w:color="auto"/>
        <w:right w:val="none" w:sz="0" w:space="0" w:color="auto"/>
      </w:divBdr>
    </w:div>
    <w:div w:id="1152482330">
      <w:bodyDiv w:val="1"/>
      <w:marLeft w:val="0"/>
      <w:marRight w:val="0"/>
      <w:marTop w:val="0"/>
      <w:marBottom w:val="0"/>
      <w:divBdr>
        <w:top w:val="none" w:sz="0" w:space="0" w:color="auto"/>
        <w:left w:val="none" w:sz="0" w:space="0" w:color="auto"/>
        <w:bottom w:val="none" w:sz="0" w:space="0" w:color="auto"/>
        <w:right w:val="none" w:sz="0" w:space="0" w:color="auto"/>
      </w:divBdr>
    </w:div>
    <w:div w:id="1175072509">
      <w:bodyDiv w:val="1"/>
      <w:marLeft w:val="0"/>
      <w:marRight w:val="0"/>
      <w:marTop w:val="0"/>
      <w:marBottom w:val="0"/>
      <w:divBdr>
        <w:top w:val="none" w:sz="0" w:space="0" w:color="auto"/>
        <w:left w:val="none" w:sz="0" w:space="0" w:color="auto"/>
        <w:bottom w:val="none" w:sz="0" w:space="0" w:color="auto"/>
        <w:right w:val="none" w:sz="0" w:space="0" w:color="auto"/>
      </w:divBdr>
    </w:div>
    <w:div w:id="1191799171">
      <w:bodyDiv w:val="1"/>
      <w:marLeft w:val="0"/>
      <w:marRight w:val="0"/>
      <w:marTop w:val="0"/>
      <w:marBottom w:val="0"/>
      <w:divBdr>
        <w:top w:val="none" w:sz="0" w:space="0" w:color="auto"/>
        <w:left w:val="none" w:sz="0" w:space="0" w:color="auto"/>
        <w:bottom w:val="none" w:sz="0" w:space="0" w:color="auto"/>
        <w:right w:val="none" w:sz="0" w:space="0" w:color="auto"/>
      </w:divBdr>
    </w:div>
    <w:div w:id="1217814933">
      <w:bodyDiv w:val="1"/>
      <w:marLeft w:val="0"/>
      <w:marRight w:val="0"/>
      <w:marTop w:val="0"/>
      <w:marBottom w:val="0"/>
      <w:divBdr>
        <w:top w:val="none" w:sz="0" w:space="0" w:color="auto"/>
        <w:left w:val="none" w:sz="0" w:space="0" w:color="auto"/>
        <w:bottom w:val="none" w:sz="0" w:space="0" w:color="auto"/>
        <w:right w:val="none" w:sz="0" w:space="0" w:color="auto"/>
      </w:divBdr>
    </w:div>
    <w:div w:id="1246105852">
      <w:bodyDiv w:val="1"/>
      <w:marLeft w:val="0"/>
      <w:marRight w:val="0"/>
      <w:marTop w:val="0"/>
      <w:marBottom w:val="0"/>
      <w:divBdr>
        <w:top w:val="none" w:sz="0" w:space="0" w:color="auto"/>
        <w:left w:val="none" w:sz="0" w:space="0" w:color="auto"/>
        <w:bottom w:val="none" w:sz="0" w:space="0" w:color="auto"/>
        <w:right w:val="none" w:sz="0" w:space="0" w:color="auto"/>
      </w:divBdr>
    </w:div>
    <w:div w:id="1252855433">
      <w:bodyDiv w:val="1"/>
      <w:marLeft w:val="0"/>
      <w:marRight w:val="0"/>
      <w:marTop w:val="0"/>
      <w:marBottom w:val="0"/>
      <w:divBdr>
        <w:top w:val="none" w:sz="0" w:space="0" w:color="auto"/>
        <w:left w:val="none" w:sz="0" w:space="0" w:color="auto"/>
        <w:bottom w:val="none" w:sz="0" w:space="0" w:color="auto"/>
        <w:right w:val="none" w:sz="0" w:space="0" w:color="auto"/>
      </w:divBdr>
    </w:div>
    <w:div w:id="1277563197">
      <w:bodyDiv w:val="1"/>
      <w:marLeft w:val="0"/>
      <w:marRight w:val="0"/>
      <w:marTop w:val="0"/>
      <w:marBottom w:val="0"/>
      <w:divBdr>
        <w:top w:val="none" w:sz="0" w:space="0" w:color="auto"/>
        <w:left w:val="none" w:sz="0" w:space="0" w:color="auto"/>
        <w:bottom w:val="none" w:sz="0" w:space="0" w:color="auto"/>
        <w:right w:val="none" w:sz="0" w:space="0" w:color="auto"/>
      </w:divBdr>
    </w:div>
    <w:div w:id="1340739141">
      <w:bodyDiv w:val="1"/>
      <w:marLeft w:val="0"/>
      <w:marRight w:val="0"/>
      <w:marTop w:val="0"/>
      <w:marBottom w:val="0"/>
      <w:divBdr>
        <w:top w:val="none" w:sz="0" w:space="0" w:color="auto"/>
        <w:left w:val="none" w:sz="0" w:space="0" w:color="auto"/>
        <w:bottom w:val="none" w:sz="0" w:space="0" w:color="auto"/>
        <w:right w:val="none" w:sz="0" w:space="0" w:color="auto"/>
      </w:divBdr>
    </w:div>
    <w:div w:id="1354500701">
      <w:bodyDiv w:val="1"/>
      <w:marLeft w:val="0"/>
      <w:marRight w:val="0"/>
      <w:marTop w:val="0"/>
      <w:marBottom w:val="0"/>
      <w:divBdr>
        <w:top w:val="none" w:sz="0" w:space="0" w:color="auto"/>
        <w:left w:val="none" w:sz="0" w:space="0" w:color="auto"/>
        <w:bottom w:val="none" w:sz="0" w:space="0" w:color="auto"/>
        <w:right w:val="none" w:sz="0" w:space="0" w:color="auto"/>
      </w:divBdr>
    </w:div>
    <w:div w:id="1359769569">
      <w:bodyDiv w:val="1"/>
      <w:marLeft w:val="0"/>
      <w:marRight w:val="0"/>
      <w:marTop w:val="0"/>
      <w:marBottom w:val="0"/>
      <w:divBdr>
        <w:top w:val="none" w:sz="0" w:space="0" w:color="auto"/>
        <w:left w:val="none" w:sz="0" w:space="0" w:color="auto"/>
        <w:bottom w:val="none" w:sz="0" w:space="0" w:color="auto"/>
        <w:right w:val="none" w:sz="0" w:space="0" w:color="auto"/>
      </w:divBdr>
    </w:div>
    <w:div w:id="1397705664">
      <w:bodyDiv w:val="1"/>
      <w:marLeft w:val="0"/>
      <w:marRight w:val="0"/>
      <w:marTop w:val="0"/>
      <w:marBottom w:val="0"/>
      <w:divBdr>
        <w:top w:val="none" w:sz="0" w:space="0" w:color="auto"/>
        <w:left w:val="none" w:sz="0" w:space="0" w:color="auto"/>
        <w:bottom w:val="none" w:sz="0" w:space="0" w:color="auto"/>
        <w:right w:val="none" w:sz="0" w:space="0" w:color="auto"/>
      </w:divBdr>
    </w:div>
    <w:div w:id="1412921032">
      <w:bodyDiv w:val="1"/>
      <w:marLeft w:val="0"/>
      <w:marRight w:val="0"/>
      <w:marTop w:val="0"/>
      <w:marBottom w:val="0"/>
      <w:divBdr>
        <w:top w:val="none" w:sz="0" w:space="0" w:color="auto"/>
        <w:left w:val="none" w:sz="0" w:space="0" w:color="auto"/>
        <w:bottom w:val="none" w:sz="0" w:space="0" w:color="auto"/>
        <w:right w:val="none" w:sz="0" w:space="0" w:color="auto"/>
      </w:divBdr>
    </w:div>
    <w:div w:id="1421024095">
      <w:bodyDiv w:val="1"/>
      <w:marLeft w:val="0"/>
      <w:marRight w:val="0"/>
      <w:marTop w:val="0"/>
      <w:marBottom w:val="0"/>
      <w:divBdr>
        <w:top w:val="none" w:sz="0" w:space="0" w:color="auto"/>
        <w:left w:val="none" w:sz="0" w:space="0" w:color="auto"/>
        <w:bottom w:val="none" w:sz="0" w:space="0" w:color="auto"/>
        <w:right w:val="none" w:sz="0" w:space="0" w:color="auto"/>
      </w:divBdr>
    </w:div>
    <w:div w:id="1422723486">
      <w:bodyDiv w:val="1"/>
      <w:marLeft w:val="0"/>
      <w:marRight w:val="0"/>
      <w:marTop w:val="0"/>
      <w:marBottom w:val="0"/>
      <w:divBdr>
        <w:top w:val="none" w:sz="0" w:space="0" w:color="auto"/>
        <w:left w:val="none" w:sz="0" w:space="0" w:color="auto"/>
        <w:bottom w:val="none" w:sz="0" w:space="0" w:color="auto"/>
        <w:right w:val="none" w:sz="0" w:space="0" w:color="auto"/>
      </w:divBdr>
    </w:div>
    <w:div w:id="1428579833">
      <w:bodyDiv w:val="1"/>
      <w:marLeft w:val="0"/>
      <w:marRight w:val="0"/>
      <w:marTop w:val="0"/>
      <w:marBottom w:val="0"/>
      <w:divBdr>
        <w:top w:val="none" w:sz="0" w:space="0" w:color="auto"/>
        <w:left w:val="none" w:sz="0" w:space="0" w:color="auto"/>
        <w:bottom w:val="none" w:sz="0" w:space="0" w:color="auto"/>
        <w:right w:val="none" w:sz="0" w:space="0" w:color="auto"/>
      </w:divBdr>
    </w:div>
    <w:div w:id="1449275498">
      <w:bodyDiv w:val="1"/>
      <w:marLeft w:val="0"/>
      <w:marRight w:val="0"/>
      <w:marTop w:val="0"/>
      <w:marBottom w:val="0"/>
      <w:divBdr>
        <w:top w:val="none" w:sz="0" w:space="0" w:color="auto"/>
        <w:left w:val="none" w:sz="0" w:space="0" w:color="auto"/>
        <w:bottom w:val="none" w:sz="0" w:space="0" w:color="auto"/>
        <w:right w:val="none" w:sz="0" w:space="0" w:color="auto"/>
      </w:divBdr>
    </w:div>
    <w:div w:id="1450776470">
      <w:bodyDiv w:val="1"/>
      <w:marLeft w:val="0"/>
      <w:marRight w:val="0"/>
      <w:marTop w:val="0"/>
      <w:marBottom w:val="0"/>
      <w:divBdr>
        <w:top w:val="none" w:sz="0" w:space="0" w:color="auto"/>
        <w:left w:val="none" w:sz="0" w:space="0" w:color="auto"/>
        <w:bottom w:val="none" w:sz="0" w:space="0" w:color="auto"/>
        <w:right w:val="none" w:sz="0" w:space="0" w:color="auto"/>
      </w:divBdr>
    </w:div>
    <w:div w:id="1458530431">
      <w:bodyDiv w:val="1"/>
      <w:marLeft w:val="0"/>
      <w:marRight w:val="0"/>
      <w:marTop w:val="0"/>
      <w:marBottom w:val="0"/>
      <w:divBdr>
        <w:top w:val="none" w:sz="0" w:space="0" w:color="auto"/>
        <w:left w:val="none" w:sz="0" w:space="0" w:color="auto"/>
        <w:bottom w:val="none" w:sz="0" w:space="0" w:color="auto"/>
        <w:right w:val="none" w:sz="0" w:space="0" w:color="auto"/>
      </w:divBdr>
    </w:div>
    <w:div w:id="1465732066">
      <w:bodyDiv w:val="1"/>
      <w:marLeft w:val="0"/>
      <w:marRight w:val="0"/>
      <w:marTop w:val="0"/>
      <w:marBottom w:val="0"/>
      <w:divBdr>
        <w:top w:val="none" w:sz="0" w:space="0" w:color="auto"/>
        <w:left w:val="none" w:sz="0" w:space="0" w:color="auto"/>
        <w:bottom w:val="none" w:sz="0" w:space="0" w:color="auto"/>
        <w:right w:val="none" w:sz="0" w:space="0" w:color="auto"/>
      </w:divBdr>
    </w:div>
    <w:div w:id="1481531089">
      <w:bodyDiv w:val="1"/>
      <w:marLeft w:val="0"/>
      <w:marRight w:val="0"/>
      <w:marTop w:val="0"/>
      <w:marBottom w:val="0"/>
      <w:divBdr>
        <w:top w:val="none" w:sz="0" w:space="0" w:color="auto"/>
        <w:left w:val="none" w:sz="0" w:space="0" w:color="auto"/>
        <w:bottom w:val="none" w:sz="0" w:space="0" w:color="auto"/>
        <w:right w:val="none" w:sz="0" w:space="0" w:color="auto"/>
      </w:divBdr>
    </w:div>
    <w:div w:id="1484469609">
      <w:bodyDiv w:val="1"/>
      <w:marLeft w:val="0"/>
      <w:marRight w:val="0"/>
      <w:marTop w:val="0"/>
      <w:marBottom w:val="0"/>
      <w:divBdr>
        <w:top w:val="none" w:sz="0" w:space="0" w:color="auto"/>
        <w:left w:val="none" w:sz="0" w:space="0" w:color="auto"/>
        <w:bottom w:val="none" w:sz="0" w:space="0" w:color="auto"/>
        <w:right w:val="none" w:sz="0" w:space="0" w:color="auto"/>
      </w:divBdr>
    </w:div>
    <w:div w:id="1516381429">
      <w:bodyDiv w:val="1"/>
      <w:marLeft w:val="0"/>
      <w:marRight w:val="0"/>
      <w:marTop w:val="0"/>
      <w:marBottom w:val="0"/>
      <w:divBdr>
        <w:top w:val="none" w:sz="0" w:space="0" w:color="auto"/>
        <w:left w:val="none" w:sz="0" w:space="0" w:color="auto"/>
        <w:bottom w:val="none" w:sz="0" w:space="0" w:color="auto"/>
        <w:right w:val="none" w:sz="0" w:space="0" w:color="auto"/>
      </w:divBdr>
    </w:div>
    <w:div w:id="1524131488">
      <w:bodyDiv w:val="1"/>
      <w:marLeft w:val="0"/>
      <w:marRight w:val="0"/>
      <w:marTop w:val="0"/>
      <w:marBottom w:val="0"/>
      <w:divBdr>
        <w:top w:val="none" w:sz="0" w:space="0" w:color="auto"/>
        <w:left w:val="none" w:sz="0" w:space="0" w:color="auto"/>
        <w:bottom w:val="none" w:sz="0" w:space="0" w:color="auto"/>
        <w:right w:val="none" w:sz="0" w:space="0" w:color="auto"/>
      </w:divBdr>
    </w:div>
    <w:div w:id="1532113435">
      <w:bodyDiv w:val="1"/>
      <w:marLeft w:val="0"/>
      <w:marRight w:val="0"/>
      <w:marTop w:val="0"/>
      <w:marBottom w:val="0"/>
      <w:divBdr>
        <w:top w:val="none" w:sz="0" w:space="0" w:color="auto"/>
        <w:left w:val="none" w:sz="0" w:space="0" w:color="auto"/>
        <w:bottom w:val="none" w:sz="0" w:space="0" w:color="auto"/>
        <w:right w:val="none" w:sz="0" w:space="0" w:color="auto"/>
      </w:divBdr>
    </w:div>
    <w:div w:id="1548175158">
      <w:bodyDiv w:val="1"/>
      <w:marLeft w:val="0"/>
      <w:marRight w:val="0"/>
      <w:marTop w:val="0"/>
      <w:marBottom w:val="0"/>
      <w:divBdr>
        <w:top w:val="none" w:sz="0" w:space="0" w:color="auto"/>
        <w:left w:val="none" w:sz="0" w:space="0" w:color="auto"/>
        <w:bottom w:val="none" w:sz="0" w:space="0" w:color="auto"/>
        <w:right w:val="none" w:sz="0" w:space="0" w:color="auto"/>
      </w:divBdr>
    </w:div>
    <w:div w:id="1550144690">
      <w:bodyDiv w:val="1"/>
      <w:marLeft w:val="0"/>
      <w:marRight w:val="0"/>
      <w:marTop w:val="0"/>
      <w:marBottom w:val="0"/>
      <w:divBdr>
        <w:top w:val="none" w:sz="0" w:space="0" w:color="auto"/>
        <w:left w:val="none" w:sz="0" w:space="0" w:color="auto"/>
        <w:bottom w:val="none" w:sz="0" w:space="0" w:color="auto"/>
        <w:right w:val="none" w:sz="0" w:space="0" w:color="auto"/>
      </w:divBdr>
    </w:div>
    <w:div w:id="1586454874">
      <w:bodyDiv w:val="1"/>
      <w:marLeft w:val="0"/>
      <w:marRight w:val="0"/>
      <w:marTop w:val="0"/>
      <w:marBottom w:val="0"/>
      <w:divBdr>
        <w:top w:val="none" w:sz="0" w:space="0" w:color="auto"/>
        <w:left w:val="none" w:sz="0" w:space="0" w:color="auto"/>
        <w:bottom w:val="none" w:sz="0" w:space="0" w:color="auto"/>
        <w:right w:val="none" w:sz="0" w:space="0" w:color="auto"/>
      </w:divBdr>
    </w:div>
    <w:div w:id="1596356476">
      <w:bodyDiv w:val="1"/>
      <w:marLeft w:val="0"/>
      <w:marRight w:val="0"/>
      <w:marTop w:val="0"/>
      <w:marBottom w:val="0"/>
      <w:divBdr>
        <w:top w:val="none" w:sz="0" w:space="0" w:color="auto"/>
        <w:left w:val="none" w:sz="0" w:space="0" w:color="auto"/>
        <w:bottom w:val="none" w:sz="0" w:space="0" w:color="auto"/>
        <w:right w:val="none" w:sz="0" w:space="0" w:color="auto"/>
      </w:divBdr>
    </w:div>
    <w:div w:id="1616013020">
      <w:bodyDiv w:val="1"/>
      <w:marLeft w:val="0"/>
      <w:marRight w:val="0"/>
      <w:marTop w:val="0"/>
      <w:marBottom w:val="0"/>
      <w:divBdr>
        <w:top w:val="none" w:sz="0" w:space="0" w:color="auto"/>
        <w:left w:val="none" w:sz="0" w:space="0" w:color="auto"/>
        <w:bottom w:val="none" w:sz="0" w:space="0" w:color="auto"/>
        <w:right w:val="none" w:sz="0" w:space="0" w:color="auto"/>
      </w:divBdr>
    </w:div>
    <w:div w:id="1635059725">
      <w:bodyDiv w:val="1"/>
      <w:marLeft w:val="0"/>
      <w:marRight w:val="0"/>
      <w:marTop w:val="0"/>
      <w:marBottom w:val="0"/>
      <w:divBdr>
        <w:top w:val="none" w:sz="0" w:space="0" w:color="auto"/>
        <w:left w:val="none" w:sz="0" w:space="0" w:color="auto"/>
        <w:bottom w:val="none" w:sz="0" w:space="0" w:color="auto"/>
        <w:right w:val="none" w:sz="0" w:space="0" w:color="auto"/>
      </w:divBdr>
    </w:div>
    <w:div w:id="1664048943">
      <w:bodyDiv w:val="1"/>
      <w:marLeft w:val="0"/>
      <w:marRight w:val="0"/>
      <w:marTop w:val="0"/>
      <w:marBottom w:val="0"/>
      <w:divBdr>
        <w:top w:val="none" w:sz="0" w:space="0" w:color="auto"/>
        <w:left w:val="none" w:sz="0" w:space="0" w:color="auto"/>
        <w:bottom w:val="none" w:sz="0" w:space="0" w:color="auto"/>
        <w:right w:val="none" w:sz="0" w:space="0" w:color="auto"/>
      </w:divBdr>
    </w:div>
    <w:div w:id="1691838278">
      <w:bodyDiv w:val="1"/>
      <w:marLeft w:val="0"/>
      <w:marRight w:val="0"/>
      <w:marTop w:val="0"/>
      <w:marBottom w:val="0"/>
      <w:divBdr>
        <w:top w:val="none" w:sz="0" w:space="0" w:color="auto"/>
        <w:left w:val="none" w:sz="0" w:space="0" w:color="auto"/>
        <w:bottom w:val="none" w:sz="0" w:space="0" w:color="auto"/>
        <w:right w:val="none" w:sz="0" w:space="0" w:color="auto"/>
      </w:divBdr>
    </w:div>
    <w:div w:id="1718696118">
      <w:bodyDiv w:val="1"/>
      <w:marLeft w:val="0"/>
      <w:marRight w:val="0"/>
      <w:marTop w:val="0"/>
      <w:marBottom w:val="0"/>
      <w:divBdr>
        <w:top w:val="none" w:sz="0" w:space="0" w:color="auto"/>
        <w:left w:val="none" w:sz="0" w:space="0" w:color="auto"/>
        <w:bottom w:val="none" w:sz="0" w:space="0" w:color="auto"/>
        <w:right w:val="none" w:sz="0" w:space="0" w:color="auto"/>
      </w:divBdr>
    </w:div>
    <w:div w:id="1724980958">
      <w:bodyDiv w:val="1"/>
      <w:marLeft w:val="0"/>
      <w:marRight w:val="0"/>
      <w:marTop w:val="0"/>
      <w:marBottom w:val="0"/>
      <w:divBdr>
        <w:top w:val="none" w:sz="0" w:space="0" w:color="auto"/>
        <w:left w:val="none" w:sz="0" w:space="0" w:color="auto"/>
        <w:bottom w:val="none" w:sz="0" w:space="0" w:color="auto"/>
        <w:right w:val="none" w:sz="0" w:space="0" w:color="auto"/>
      </w:divBdr>
    </w:div>
    <w:div w:id="1726949329">
      <w:bodyDiv w:val="1"/>
      <w:marLeft w:val="0"/>
      <w:marRight w:val="0"/>
      <w:marTop w:val="0"/>
      <w:marBottom w:val="0"/>
      <w:divBdr>
        <w:top w:val="none" w:sz="0" w:space="0" w:color="auto"/>
        <w:left w:val="none" w:sz="0" w:space="0" w:color="auto"/>
        <w:bottom w:val="none" w:sz="0" w:space="0" w:color="auto"/>
        <w:right w:val="none" w:sz="0" w:space="0" w:color="auto"/>
      </w:divBdr>
    </w:div>
    <w:div w:id="1729956841">
      <w:bodyDiv w:val="1"/>
      <w:marLeft w:val="0"/>
      <w:marRight w:val="0"/>
      <w:marTop w:val="0"/>
      <w:marBottom w:val="0"/>
      <w:divBdr>
        <w:top w:val="none" w:sz="0" w:space="0" w:color="auto"/>
        <w:left w:val="none" w:sz="0" w:space="0" w:color="auto"/>
        <w:bottom w:val="none" w:sz="0" w:space="0" w:color="auto"/>
        <w:right w:val="none" w:sz="0" w:space="0" w:color="auto"/>
      </w:divBdr>
    </w:div>
    <w:div w:id="1740446564">
      <w:bodyDiv w:val="1"/>
      <w:marLeft w:val="0"/>
      <w:marRight w:val="0"/>
      <w:marTop w:val="0"/>
      <w:marBottom w:val="0"/>
      <w:divBdr>
        <w:top w:val="none" w:sz="0" w:space="0" w:color="auto"/>
        <w:left w:val="none" w:sz="0" w:space="0" w:color="auto"/>
        <w:bottom w:val="none" w:sz="0" w:space="0" w:color="auto"/>
        <w:right w:val="none" w:sz="0" w:space="0" w:color="auto"/>
      </w:divBdr>
    </w:div>
    <w:div w:id="1756048871">
      <w:bodyDiv w:val="1"/>
      <w:marLeft w:val="0"/>
      <w:marRight w:val="0"/>
      <w:marTop w:val="0"/>
      <w:marBottom w:val="0"/>
      <w:divBdr>
        <w:top w:val="none" w:sz="0" w:space="0" w:color="auto"/>
        <w:left w:val="none" w:sz="0" w:space="0" w:color="auto"/>
        <w:bottom w:val="none" w:sz="0" w:space="0" w:color="auto"/>
        <w:right w:val="none" w:sz="0" w:space="0" w:color="auto"/>
      </w:divBdr>
    </w:div>
    <w:div w:id="1769961430">
      <w:bodyDiv w:val="1"/>
      <w:marLeft w:val="0"/>
      <w:marRight w:val="0"/>
      <w:marTop w:val="0"/>
      <w:marBottom w:val="0"/>
      <w:divBdr>
        <w:top w:val="none" w:sz="0" w:space="0" w:color="auto"/>
        <w:left w:val="none" w:sz="0" w:space="0" w:color="auto"/>
        <w:bottom w:val="none" w:sz="0" w:space="0" w:color="auto"/>
        <w:right w:val="none" w:sz="0" w:space="0" w:color="auto"/>
      </w:divBdr>
    </w:div>
    <w:div w:id="1785420172">
      <w:bodyDiv w:val="1"/>
      <w:marLeft w:val="0"/>
      <w:marRight w:val="0"/>
      <w:marTop w:val="0"/>
      <w:marBottom w:val="0"/>
      <w:divBdr>
        <w:top w:val="none" w:sz="0" w:space="0" w:color="auto"/>
        <w:left w:val="none" w:sz="0" w:space="0" w:color="auto"/>
        <w:bottom w:val="none" w:sz="0" w:space="0" w:color="auto"/>
        <w:right w:val="none" w:sz="0" w:space="0" w:color="auto"/>
      </w:divBdr>
    </w:div>
    <w:div w:id="1855462360">
      <w:bodyDiv w:val="1"/>
      <w:marLeft w:val="0"/>
      <w:marRight w:val="0"/>
      <w:marTop w:val="0"/>
      <w:marBottom w:val="0"/>
      <w:divBdr>
        <w:top w:val="none" w:sz="0" w:space="0" w:color="auto"/>
        <w:left w:val="none" w:sz="0" w:space="0" w:color="auto"/>
        <w:bottom w:val="none" w:sz="0" w:space="0" w:color="auto"/>
        <w:right w:val="none" w:sz="0" w:space="0" w:color="auto"/>
      </w:divBdr>
    </w:div>
    <w:div w:id="1857959705">
      <w:bodyDiv w:val="1"/>
      <w:marLeft w:val="0"/>
      <w:marRight w:val="0"/>
      <w:marTop w:val="0"/>
      <w:marBottom w:val="0"/>
      <w:divBdr>
        <w:top w:val="none" w:sz="0" w:space="0" w:color="auto"/>
        <w:left w:val="none" w:sz="0" w:space="0" w:color="auto"/>
        <w:bottom w:val="none" w:sz="0" w:space="0" w:color="auto"/>
        <w:right w:val="none" w:sz="0" w:space="0" w:color="auto"/>
      </w:divBdr>
    </w:div>
    <w:div w:id="1920207538">
      <w:bodyDiv w:val="1"/>
      <w:marLeft w:val="0"/>
      <w:marRight w:val="0"/>
      <w:marTop w:val="0"/>
      <w:marBottom w:val="0"/>
      <w:divBdr>
        <w:top w:val="none" w:sz="0" w:space="0" w:color="auto"/>
        <w:left w:val="none" w:sz="0" w:space="0" w:color="auto"/>
        <w:bottom w:val="none" w:sz="0" w:space="0" w:color="auto"/>
        <w:right w:val="none" w:sz="0" w:space="0" w:color="auto"/>
      </w:divBdr>
    </w:div>
    <w:div w:id="1938053376">
      <w:bodyDiv w:val="1"/>
      <w:marLeft w:val="0"/>
      <w:marRight w:val="0"/>
      <w:marTop w:val="0"/>
      <w:marBottom w:val="0"/>
      <w:divBdr>
        <w:top w:val="none" w:sz="0" w:space="0" w:color="auto"/>
        <w:left w:val="none" w:sz="0" w:space="0" w:color="auto"/>
        <w:bottom w:val="none" w:sz="0" w:space="0" w:color="auto"/>
        <w:right w:val="none" w:sz="0" w:space="0" w:color="auto"/>
      </w:divBdr>
    </w:div>
    <w:div w:id="1961110212">
      <w:bodyDiv w:val="1"/>
      <w:marLeft w:val="0"/>
      <w:marRight w:val="0"/>
      <w:marTop w:val="0"/>
      <w:marBottom w:val="0"/>
      <w:divBdr>
        <w:top w:val="none" w:sz="0" w:space="0" w:color="auto"/>
        <w:left w:val="none" w:sz="0" w:space="0" w:color="auto"/>
        <w:bottom w:val="none" w:sz="0" w:space="0" w:color="auto"/>
        <w:right w:val="none" w:sz="0" w:space="0" w:color="auto"/>
      </w:divBdr>
    </w:div>
    <w:div w:id="1967659115">
      <w:bodyDiv w:val="1"/>
      <w:marLeft w:val="0"/>
      <w:marRight w:val="0"/>
      <w:marTop w:val="0"/>
      <w:marBottom w:val="0"/>
      <w:divBdr>
        <w:top w:val="none" w:sz="0" w:space="0" w:color="auto"/>
        <w:left w:val="none" w:sz="0" w:space="0" w:color="auto"/>
        <w:bottom w:val="none" w:sz="0" w:space="0" w:color="auto"/>
        <w:right w:val="none" w:sz="0" w:space="0" w:color="auto"/>
      </w:divBdr>
    </w:div>
    <w:div w:id="1971937321">
      <w:bodyDiv w:val="1"/>
      <w:marLeft w:val="0"/>
      <w:marRight w:val="0"/>
      <w:marTop w:val="0"/>
      <w:marBottom w:val="0"/>
      <w:divBdr>
        <w:top w:val="none" w:sz="0" w:space="0" w:color="auto"/>
        <w:left w:val="none" w:sz="0" w:space="0" w:color="auto"/>
        <w:bottom w:val="none" w:sz="0" w:space="0" w:color="auto"/>
        <w:right w:val="none" w:sz="0" w:space="0" w:color="auto"/>
      </w:divBdr>
    </w:div>
    <w:div w:id="1971978554">
      <w:bodyDiv w:val="1"/>
      <w:marLeft w:val="0"/>
      <w:marRight w:val="0"/>
      <w:marTop w:val="0"/>
      <w:marBottom w:val="0"/>
      <w:divBdr>
        <w:top w:val="none" w:sz="0" w:space="0" w:color="auto"/>
        <w:left w:val="none" w:sz="0" w:space="0" w:color="auto"/>
        <w:bottom w:val="none" w:sz="0" w:space="0" w:color="auto"/>
        <w:right w:val="none" w:sz="0" w:space="0" w:color="auto"/>
      </w:divBdr>
    </w:div>
    <w:div w:id="1985155866">
      <w:bodyDiv w:val="1"/>
      <w:marLeft w:val="0"/>
      <w:marRight w:val="0"/>
      <w:marTop w:val="0"/>
      <w:marBottom w:val="0"/>
      <w:divBdr>
        <w:top w:val="none" w:sz="0" w:space="0" w:color="auto"/>
        <w:left w:val="none" w:sz="0" w:space="0" w:color="auto"/>
        <w:bottom w:val="none" w:sz="0" w:space="0" w:color="auto"/>
        <w:right w:val="none" w:sz="0" w:space="0" w:color="auto"/>
      </w:divBdr>
    </w:div>
    <w:div w:id="1995796055">
      <w:bodyDiv w:val="1"/>
      <w:marLeft w:val="0"/>
      <w:marRight w:val="0"/>
      <w:marTop w:val="0"/>
      <w:marBottom w:val="0"/>
      <w:divBdr>
        <w:top w:val="none" w:sz="0" w:space="0" w:color="auto"/>
        <w:left w:val="none" w:sz="0" w:space="0" w:color="auto"/>
        <w:bottom w:val="none" w:sz="0" w:space="0" w:color="auto"/>
        <w:right w:val="none" w:sz="0" w:space="0" w:color="auto"/>
      </w:divBdr>
    </w:div>
    <w:div w:id="2001998768">
      <w:bodyDiv w:val="1"/>
      <w:marLeft w:val="0"/>
      <w:marRight w:val="0"/>
      <w:marTop w:val="0"/>
      <w:marBottom w:val="0"/>
      <w:divBdr>
        <w:top w:val="none" w:sz="0" w:space="0" w:color="auto"/>
        <w:left w:val="none" w:sz="0" w:space="0" w:color="auto"/>
        <w:bottom w:val="none" w:sz="0" w:space="0" w:color="auto"/>
        <w:right w:val="none" w:sz="0" w:space="0" w:color="auto"/>
      </w:divBdr>
    </w:div>
    <w:div w:id="2009286033">
      <w:bodyDiv w:val="1"/>
      <w:marLeft w:val="0"/>
      <w:marRight w:val="0"/>
      <w:marTop w:val="0"/>
      <w:marBottom w:val="0"/>
      <w:divBdr>
        <w:top w:val="none" w:sz="0" w:space="0" w:color="auto"/>
        <w:left w:val="none" w:sz="0" w:space="0" w:color="auto"/>
        <w:bottom w:val="none" w:sz="0" w:space="0" w:color="auto"/>
        <w:right w:val="none" w:sz="0" w:space="0" w:color="auto"/>
      </w:divBdr>
    </w:div>
    <w:div w:id="2057510698">
      <w:bodyDiv w:val="1"/>
      <w:marLeft w:val="0"/>
      <w:marRight w:val="0"/>
      <w:marTop w:val="0"/>
      <w:marBottom w:val="0"/>
      <w:divBdr>
        <w:top w:val="none" w:sz="0" w:space="0" w:color="auto"/>
        <w:left w:val="none" w:sz="0" w:space="0" w:color="auto"/>
        <w:bottom w:val="none" w:sz="0" w:space="0" w:color="auto"/>
        <w:right w:val="none" w:sz="0" w:space="0" w:color="auto"/>
      </w:divBdr>
    </w:div>
    <w:div w:id="2098404430">
      <w:bodyDiv w:val="1"/>
      <w:marLeft w:val="0"/>
      <w:marRight w:val="0"/>
      <w:marTop w:val="0"/>
      <w:marBottom w:val="0"/>
      <w:divBdr>
        <w:top w:val="none" w:sz="0" w:space="0" w:color="auto"/>
        <w:left w:val="none" w:sz="0" w:space="0" w:color="auto"/>
        <w:bottom w:val="none" w:sz="0" w:space="0" w:color="auto"/>
        <w:right w:val="none" w:sz="0" w:space="0" w:color="auto"/>
      </w:divBdr>
    </w:div>
    <w:div w:id="2106336663">
      <w:bodyDiv w:val="1"/>
      <w:marLeft w:val="0"/>
      <w:marRight w:val="0"/>
      <w:marTop w:val="0"/>
      <w:marBottom w:val="0"/>
      <w:divBdr>
        <w:top w:val="none" w:sz="0" w:space="0" w:color="auto"/>
        <w:left w:val="none" w:sz="0" w:space="0" w:color="auto"/>
        <w:bottom w:val="none" w:sz="0" w:space="0" w:color="auto"/>
        <w:right w:val="none" w:sz="0" w:space="0" w:color="auto"/>
      </w:divBdr>
    </w:div>
    <w:div w:id="21376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D44BB-E26C-4A43-97B1-CCAC57367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11</Pages>
  <Words>293</Words>
  <Characters>1674</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ОАО Дальгипротранс</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АлексеевСГ</dc:creator>
  <cp:lastModifiedBy>Рубцова Оксана Николаевна</cp:lastModifiedBy>
  <cp:revision>17</cp:revision>
  <cp:lastPrinted>2015-11-01T23:37:00Z</cp:lastPrinted>
  <dcterms:created xsi:type="dcterms:W3CDTF">2022-07-08T03:38:00Z</dcterms:created>
  <dcterms:modified xsi:type="dcterms:W3CDTF">2022-08-03T23:36:00Z</dcterms:modified>
</cp:coreProperties>
</file>